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6087" w14:textId="03C848D8" w:rsidR="00AB6F34" w:rsidRPr="002220AC" w:rsidRDefault="00203100" w:rsidP="002220AC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BF7F9A" wp14:editId="2AFE87B0">
                <wp:simplePos x="0" y="0"/>
                <wp:positionH relativeFrom="column">
                  <wp:posOffset>2240280</wp:posOffset>
                </wp:positionH>
                <wp:positionV relativeFrom="paragraph">
                  <wp:posOffset>0</wp:posOffset>
                </wp:positionV>
                <wp:extent cx="3790950" cy="2235200"/>
                <wp:effectExtent l="0" t="0" r="19050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235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A9426" w14:textId="77E7D8CC" w:rsidR="004A78B2" w:rsidRDefault="004A78B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0310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If you believe that a child is in imminent danger....</w:t>
                            </w:r>
                          </w:p>
                          <w:p w14:paraId="3EE24A23" w14:textId="77777777" w:rsidR="00203100" w:rsidRPr="00203100" w:rsidRDefault="00203100" w:rsidP="0020310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0310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Call 999</w:t>
                            </w:r>
                          </w:p>
                          <w:p w14:paraId="0A42F17E" w14:textId="2FC51392" w:rsidR="00203100" w:rsidRPr="00203100" w:rsidRDefault="00203100" w:rsidP="00203100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203100">
                              <w:rPr>
                                <w:sz w:val="32"/>
                                <w:szCs w:val="32"/>
                              </w:rPr>
                              <w:t>nd report the incident to the Welfare Officer</w:t>
                            </w:r>
                          </w:p>
                          <w:p w14:paraId="45371AE8" w14:textId="77777777" w:rsidR="00203100" w:rsidRPr="00203100" w:rsidRDefault="00203100" w:rsidP="0020310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03100">
                              <w:rPr>
                                <w:sz w:val="32"/>
                                <w:szCs w:val="32"/>
                              </w:rPr>
                              <w:t>Welfare@wokingarchery.club</w:t>
                            </w:r>
                          </w:p>
                          <w:p w14:paraId="3E0AC988" w14:textId="77777777" w:rsidR="00203100" w:rsidRPr="00203100" w:rsidRDefault="0020310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F7F9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76.4pt;margin-top:0;width:298.5pt;height:17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" strokeweight=".5pt">
                <v:textbox>
                  <w:txbxContent>
                    <w:p w14:paraId="2E9A9426" w14:textId="77E7D8CC" w:rsidR="004A78B2" w:rsidRDefault="004A78B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03100">
                        <w:rPr>
                          <w:b/>
                          <w:bCs/>
                          <w:sz w:val="40"/>
                          <w:szCs w:val="40"/>
                        </w:rPr>
                        <w:t>If you believe that a child is in imminent danger....</w:t>
                      </w:r>
                    </w:p>
                    <w:p w14:paraId="3EE24A23" w14:textId="77777777" w:rsidR="00203100" w:rsidRPr="00203100" w:rsidRDefault="00203100" w:rsidP="00203100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203100">
                        <w:rPr>
                          <w:b/>
                          <w:bCs/>
                          <w:sz w:val="48"/>
                          <w:szCs w:val="48"/>
                        </w:rPr>
                        <w:t>Call 999</w:t>
                      </w:r>
                    </w:p>
                    <w:p w14:paraId="0A42F17E" w14:textId="2FC51392" w:rsidR="00203100" w:rsidRPr="00203100" w:rsidRDefault="00203100" w:rsidP="00203100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Pr="00203100">
                        <w:rPr>
                          <w:sz w:val="32"/>
                          <w:szCs w:val="32"/>
                        </w:rPr>
                        <w:t>nd report the incident to the Welfare Officer</w:t>
                      </w:r>
                    </w:p>
                    <w:p w14:paraId="45371AE8" w14:textId="77777777" w:rsidR="00203100" w:rsidRPr="00203100" w:rsidRDefault="00203100" w:rsidP="00203100">
                      <w:pPr>
                        <w:rPr>
                          <w:sz w:val="32"/>
                          <w:szCs w:val="32"/>
                        </w:rPr>
                      </w:pPr>
                      <w:r w:rsidRPr="00203100">
                        <w:rPr>
                          <w:sz w:val="32"/>
                          <w:szCs w:val="32"/>
                        </w:rPr>
                        <w:t>Welfare@wokingarchery.club</w:t>
                      </w:r>
                    </w:p>
                    <w:p w14:paraId="3E0AC988" w14:textId="77777777" w:rsidR="00203100" w:rsidRPr="00203100" w:rsidRDefault="00203100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AB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0966907" wp14:editId="29D3E641">
                <wp:simplePos x="0" y="0"/>
                <wp:positionH relativeFrom="column">
                  <wp:posOffset>-177800</wp:posOffset>
                </wp:positionH>
                <wp:positionV relativeFrom="paragraph">
                  <wp:posOffset>0</wp:posOffset>
                </wp:positionV>
                <wp:extent cx="2343150" cy="2235200"/>
                <wp:effectExtent l="0" t="0" r="19050" b="127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235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57F0D" w14:textId="77777777" w:rsidR="003C2534" w:rsidRDefault="003C2534" w:rsidP="00B817A8">
                            <w:pPr>
                              <w:pStyle w:val="Heading1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380824" wp14:editId="4D9D0EA4">
                                  <wp:extent cx="1045845" cy="93980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5845" cy="939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6436">
                              <w:rPr>
                                <w:sz w:val="40"/>
                                <w:szCs w:val="40"/>
                              </w:rPr>
                              <w:t>Concerned for a child?</w:t>
                            </w:r>
                          </w:p>
                          <w:p w14:paraId="51CDC6A1" w14:textId="36764BE3" w:rsidR="00913C61" w:rsidRDefault="00913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6907" id="Text Box 27" o:spid="_x0000_s1027" type="#_x0000_t202" style="position:absolute;left:0;text-align:left;margin-left:-14pt;margin-top:0;width:184.5pt;height:17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" fillcolor="#f1cbf0 [660]" strokeweight=".5pt">
                <v:textbox>
                  <w:txbxContent>
                    <w:p w14:paraId="7B957F0D" w14:textId="77777777" w:rsidR="003C2534" w:rsidRDefault="003C2534" w:rsidP="00B817A8">
                      <w:pPr>
                        <w:pStyle w:val="Heading1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380824" wp14:editId="4D9D0EA4">
                            <wp:extent cx="1045845" cy="93980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5845" cy="939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6436">
                        <w:rPr>
                          <w:sz w:val="40"/>
                          <w:szCs w:val="40"/>
                        </w:rPr>
                        <w:t>Concerned for a child?</w:t>
                      </w:r>
                    </w:p>
                    <w:p w14:paraId="51CDC6A1" w14:textId="36764BE3" w:rsidR="00913C61" w:rsidRDefault="00913C61"/>
                  </w:txbxContent>
                </v:textbox>
                <w10:wrap type="square"/>
              </v:shape>
            </w:pict>
          </mc:Fallback>
        </mc:AlternateContent>
      </w:r>
    </w:p>
    <w:p w14:paraId="57125776" w14:textId="35511CBD" w:rsidR="00544A22" w:rsidRPr="00C92BA2" w:rsidRDefault="00C11A9C" w:rsidP="008F3466">
      <w:pPr>
        <w:rPr>
          <w:sz w:val="28"/>
          <w:szCs w:val="28"/>
        </w:rPr>
      </w:pPr>
      <w:r w:rsidRPr="00C92BA2">
        <w:rPr>
          <w:sz w:val="28"/>
          <w:szCs w:val="28"/>
        </w:rPr>
        <w:t>If</w:t>
      </w:r>
      <w:r w:rsidR="00CC28C0" w:rsidRPr="00C92BA2">
        <w:rPr>
          <w:sz w:val="28"/>
          <w:szCs w:val="28"/>
        </w:rPr>
        <w:t>,</w:t>
      </w:r>
      <w:r w:rsidRPr="00C92BA2">
        <w:rPr>
          <w:sz w:val="28"/>
          <w:szCs w:val="28"/>
        </w:rPr>
        <w:t xml:space="preserve"> w</w:t>
      </w:r>
      <w:r w:rsidR="008E0080" w:rsidRPr="00C92BA2">
        <w:rPr>
          <w:sz w:val="28"/>
          <w:szCs w:val="28"/>
        </w:rPr>
        <w:t>hilst shooting at Woking Archery Club</w:t>
      </w:r>
      <w:r w:rsidR="00CC28C0" w:rsidRPr="00C92BA2">
        <w:rPr>
          <w:sz w:val="28"/>
          <w:szCs w:val="28"/>
        </w:rPr>
        <w:t>,</w:t>
      </w:r>
      <w:r w:rsidR="008E0080" w:rsidRPr="00C92BA2">
        <w:rPr>
          <w:sz w:val="28"/>
          <w:szCs w:val="28"/>
        </w:rPr>
        <w:t xml:space="preserve"> you</w:t>
      </w:r>
      <w:r w:rsidRPr="00C92BA2">
        <w:rPr>
          <w:sz w:val="28"/>
          <w:szCs w:val="28"/>
        </w:rPr>
        <w:t xml:space="preserve"> witness</w:t>
      </w:r>
      <w:r w:rsidR="008E0080" w:rsidRPr="00C92BA2">
        <w:rPr>
          <w:sz w:val="28"/>
          <w:szCs w:val="28"/>
        </w:rPr>
        <w:t xml:space="preserve"> behaviours, incidents</w:t>
      </w:r>
      <w:r w:rsidR="00571B71" w:rsidRPr="00C92BA2">
        <w:rPr>
          <w:sz w:val="28"/>
          <w:szCs w:val="28"/>
        </w:rPr>
        <w:t xml:space="preserve"> </w:t>
      </w:r>
      <w:r w:rsidRPr="00C92BA2">
        <w:rPr>
          <w:sz w:val="28"/>
          <w:szCs w:val="28"/>
        </w:rPr>
        <w:t xml:space="preserve">or practices that </w:t>
      </w:r>
      <w:r w:rsidR="001C3949" w:rsidRPr="00C92BA2">
        <w:rPr>
          <w:sz w:val="28"/>
          <w:szCs w:val="28"/>
        </w:rPr>
        <w:t xml:space="preserve">give you cause for concern over the </w:t>
      </w:r>
      <w:r w:rsidR="00CC28C0" w:rsidRPr="00C92BA2">
        <w:rPr>
          <w:sz w:val="28"/>
          <w:szCs w:val="28"/>
        </w:rPr>
        <w:t>w</w:t>
      </w:r>
      <w:r w:rsidR="001C3949" w:rsidRPr="00C92BA2">
        <w:rPr>
          <w:sz w:val="28"/>
          <w:szCs w:val="28"/>
        </w:rPr>
        <w:t xml:space="preserve">elfare of </w:t>
      </w:r>
      <w:r w:rsidR="00CC28C0" w:rsidRPr="00C92BA2">
        <w:rPr>
          <w:sz w:val="28"/>
          <w:szCs w:val="28"/>
        </w:rPr>
        <w:t>any</w:t>
      </w:r>
      <w:r w:rsidR="001C3949" w:rsidRPr="00C92BA2">
        <w:rPr>
          <w:sz w:val="28"/>
          <w:szCs w:val="28"/>
        </w:rPr>
        <w:t xml:space="preserve"> child</w:t>
      </w:r>
      <w:r w:rsidR="004A162B" w:rsidRPr="00C92BA2">
        <w:rPr>
          <w:sz w:val="28"/>
          <w:szCs w:val="28"/>
        </w:rPr>
        <w:t xml:space="preserve"> </w:t>
      </w:r>
      <w:r w:rsidR="001C3949" w:rsidRPr="00C92BA2">
        <w:rPr>
          <w:sz w:val="28"/>
          <w:szCs w:val="28"/>
        </w:rPr>
        <w:t xml:space="preserve">please </w:t>
      </w:r>
      <w:r w:rsidR="00CC28C0" w:rsidRPr="00C92BA2">
        <w:rPr>
          <w:sz w:val="28"/>
          <w:szCs w:val="28"/>
        </w:rPr>
        <w:t>r</w:t>
      </w:r>
      <w:r w:rsidR="001C3949" w:rsidRPr="00C92BA2">
        <w:rPr>
          <w:sz w:val="28"/>
          <w:szCs w:val="28"/>
        </w:rPr>
        <w:t>eport this to the Welfare Officer.</w:t>
      </w:r>
    </w:p>
    <w:p w14:paraId="6A0A2816" w14:textId="77777777" w:rsidR="000D17D8" w:rsidRDefault="00612740" w:rsidP="00544A22">
      <w:pPr>
        <w:rPr>
          <w:sz w:val="28"/>
          <w:szCs w:val="28"/>
        </w:rPr>
      </w:pPr>
      <w:r w:rsidRPr="00C92BA2">
        <w:rPr>
          <w:sz w:val="28"/>
          <w:szCs w:val="28"/>
        </w:rPr>
        <w:t>These may include:</w:t>
      </w:r>
      <w:r w:rsidR="00C92BA2">
        <w:rPr>
          <w:sz w:val="28"/>
          <w:szCs w:val="28"/>
        </w:rPr>
        <w:t xml:space="preserve"> </w:t>
      </w:r>
    </w:p>
    <w:p w14:paraId="3946A570" w14:textId="74A6D563" w:rsidR="00612740" w:rsidRPr="00584F59" w:rsidRDefault="000D17D8" w:rsidP="00584F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4F59">
        <w:rPr>
          <w:sz w:val="28"/>
          <w:szCs w:val="28"/>
        </w:rPr>
        <w:t>U</w:t>
      </w:r>
      <w:r w:rsidR="00D67F6E" w:rsidRPr="00584F59">
        <w:rPr>
          <w:sz w:val="28"/>
          <w:szCs w:val="28"/>
        </w:rPr>
        <w:t>nwanted or unnecessary physical contact</w:t>
      </w:r>
    </w:p>
    <w:p w14:paraId="59D9B027" w14:textId="6720AA9C" w:rsidR="00D67F6E" w:rsidRPr="00584F59" w:rsidRDefault="000D17D8" w:rsidP="00584F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4F59">
        <w:rPr>
          <w:sz w:val="28"/>
          <w:szCs w:val="28"/>
        </w:rPr>
        <w:t xml:space="preserve">Inappropriate language (in the presence of the child or directed </w:t>
      </w:r>
      <w:r w:rsidR="00A049EF" w:rsidRPr="00584F59">
        <w:rPr>
          <w:sz w:val="28"/>
          <w:szCs w:val="28"/>
        </w:rPr>
        <w:t>at</w:t>
      </w:r>
      <w:r w:rsidRPr="00584F59">
        <w:rPr>
          <w:sz w:val="28"/>
          <w:szCs w:val="28"/>
        </w:rPr>
        <w:t xml:space="preserve"> the child)</w:t>
      </w:r>
    </w:p>
    <w:p w14:paraId="45886E31" w14:textId="64548C80" w:rsidR="00A049EF" w:rsidRDefault="00876385" w:rsidP="00584F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4F59">
        <w:rPr>
          <w:sz w:val="28"/>
          <w:szCs w:val="28"/>
        </w:rPr>
        <w:t xml:space="preserve">A child being excluded from participation </w:t>
      </w:r>
      <w:r w:rsidR="00584F59" w:rsidRPr="00584F59">
        <w:rPr>
          <w:sz w:val="28"/>
          <w:szCs w:val="28"/>
        </w:rPr>
        <w:t>for reasons other than safety</w:t>
      </w:r>
    </w:p>
    <w:p w14:paraId="5D8AD713" w14:textId="658118D1" w:rsidR="001C69F4" w:rsidRDefault="001C69F4" w:rsidP="00584F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Images being </w:t>
      </w:r>
      <w:r w:rsidR="00875FB3">
        <w:rPr>
          <w:sz w:val="28"/>
          <w:szCs w:val="28"/>
        </w:rPr>
        <w:t>recorded and/or distributed</w:t>
      </w:r>
      <w:r>
        <w:rPr>
          <w:sz w:val="28"/>
          <w:szCs w:val="28"/>
        </w:rPr>
        <w:t xml:space="preserve"> without </w:t>
      </w:r>
      <w:r w:rsidR="00875FB3">
        <w:rPr>
          <w:sz w:val="28"/>
          <w:szCs w:val="28"/>
        </w:rPr>
        <w:t xml:space="preserve">appropriate </w:t>
      </w:r>
      <w:r>
        <w:rPr>
          <w:sz w:val="28"/>
          <w:szCs w:val="28"/>
        </w:rPr>
        <w:t>permission</w:t>
      </w:r>
    </w:p>
    <w:p w14:paraId="705CB68D" w14:textId="7EDFF984" w:rsidR="001C69F4" w:rsidRDefault="001C69F4" w:rsidP="00584F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child </w:t>
      </w:r>
      <w:r w:rsidR="006574C3">
        <w:rPr>
          <w:sz w:val="28"/>
          <w:szCs w:val="28"/>
        </w:rPr>
        <w:t>being present at the club without a parent present</w:t>
      </w:r>
    </w:p>
    <w:p w14:paraId="124705B2" w14:textId="55874AB0" w:rsidR="006574C3" w:rsidRDefault="00237C1A" w:rsidP="00237C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Unsafe </w:t>
      </w:r>
      <w:r w:rsidR="00203E0C">
        <w:rPr>
          <w:sz w:val="28"/>
          <w:szCs w:val="28"/>
        </w:rPr>
        <w:t>use of</w:t>
      </w:r>
      <w:r>
        <w:rPr>
          <w:sz w:val="28"/>
          <w:szCs w:val="28"/>
        </w:rPr>
        <w:t xml:space="preserve"> equipment potentially affecting </w:t>
      </w:r>
      <w:r w:rsidR="00203E0C">
        <w:rPr>
          <w:sz w:val="28"/>
          <w:szCs w:val="28"/>
        </w:rPr>
        <w:t>any individuals in the vicinity</w:t>
      </w:r>
    </w:p>
    <w:p w14:paraId="088CFD17" w14:textId="77777777" w:rsidR="00203E0C" w:rsidRDefault="00203E0C" w:rsidP="00203E0C">
      <w:pPr>
        <w:pStyle w:val="ListParagraph"/>
        <w:rPr>
          <w:sz w:val="28"/>
          <w:szCs w:val="28"/>
        </w:rPr>
      </w:pPr>
    </w:p>
    <w:p w14:paraId="3637C0A7" w14:textId="2EB4ABA8" w:rsidR="00306A37" w:rsidRDefault="00C71E7F" w:rsidP="008F346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This list is </w:t>
      </w:r>
      <w:r w:rsidR="00D911D7">
        <w:rPr>
          <w:sz w:val="28"/>
          <w:szCs w:val="28"/>
        </w:rPr>
        <w:t>not exhaustive.</w:t>
      </w:r>
    </w:p>
    <w:p w14:paraId="32D8A1E9" w14:textId="77777777" w:rsidR="00306A37" w:rsidRDefault="00306A37" w:rsidP="008F3466">
      <w:pPr>
        <w:pStyle w:val="ListParagraph"/>
        <w:ind w:left="0"/>
        <w:rPr>
          <w:b/>
          <w:bCs/>
          <w:sz w:val="28"/>
          <w:szCs w:val="28"/>
        </w:rPr>
      </w:pPr>
    </w:p>
    <w:p w14:paraId="5C9F2FCB" w14:textId="43B38CE1" w:rsidR="00584F59" w:rsidRPr="001310BF" w:rsidRDefault="008E57CA" w:rsidP="008F3466">
      <w:pPr>
        <w:pStyle w:val="ListParagraph"/>
        <w:ind w:left="0"/>
        <w:rPr>
          <w:b/>
          <w:bCs/>
          <w:sz w:val="36"/>
          <w:szCs w:val="36"/>
        </w:rPr>
      </w:pPr>
      <w:r w:rsidRPr="001310BF">
        <w:rPr>
          <w:b/>
          <w:bCs/>
          <w:sz w:val="36"/>
          <w:szCs w:val="36"/>
        </w:rPr>
        <w:t xml:space="preserve">If </w:t>
      </w:r>
      <w:r w:rsidR="00D911D7" w:rsidRPr="001310BF">
        <w:rPr>
          <w:b/>
          <w:bCs/>
          <w:sz w:val="36"/>
          <w:szCs w:val="36"/>
        </w:rPr>
        <w:t xml:space="preserve">you have </w:t>
      </w:r>
      <w:r w:rsidR="00E7493B" w:rsidRPr="001310BF">
        <w:rPr>
          <w:b/>
          <w:bCs/>
          <w:sz w:val="36"/>
          <w:szCs w:val="36"/>
        </w:rPr>
        <w:t xml:space="preserve">ANY concerns of ANY level </w:t>
      </w:r>
      <w:r w:rsidR="00E41137" w:rsidRPr="001310BF">
        <w:rPr>
          <w:b/>
          <w:bCs/>
          <w:sz w:val="36"/>
          <w:szCs w:val="36"/>
        </w:rPr>
        <w:t>regarding</w:t>
      </w:r>
      <w:r w:rsidR="0061434D" w:rsidRPr="001310BF">
        <w:rPr>
          <w:b/>
          <w:bCs/>
          <w:sz w:val="36"/>
          <w:szCs w:val="36"/>
        </w:rPr>
        <w:t xml:space="preserve"> </w:t>
      </w:r>
      <w:r w:rsidR="00E7493B" w:rsidRPr="001310BF">
        <w:rPr>
          <w:b/>
          <w:bCs/>
          <w:sz w:val="36"/>
          <w:szCs w:val="36"/>
        </w:rPr>
        <w:t>ANY</w:t>
      </w:r>
      <w:r w:rsidR="0061434D" w:rsidRPr="001310BF">
        <w:rPr>
          <w:b/>
          <w:bCs/>
          <w:sz w:val="36"/>
          <w:szCs w:val="36"/>
        </w:rPr>
        <w:t xml:space="preserve"> child’s safety you should </w:t>
      </w:r>
      <w:r w:rsidRPr="001310BF">
        <w:rPr>
          <w:b/>
          <w:bCs/>
          <w:sz w:val="36"/>
          <w:szCs w:val="36"/>
        </w:rPr>
        <w:t>contact the Welfare Officer</w:t>
      </w:r>
      <w:r w:rsidR="005D5FB7">
        <w:rPr>
          <w:b/>
          <w:bCs/>
          <w:sz w:val="36"/>
          <w:szCs w:val="36"/>
        </w:rPr>
        <w:t xml:space="preserve"> </w:t>
      </w:r>
      <w:r w:rsidRPr="001310BF">
        <w:rPr>
          <w:b/>
          <w:bCs/>
          <w:sz w:val="36"/>
          <w:szCs w:val="36"/>
        </w:rPr>
        <w:t>with the details of your concern</w:t>
      </w:r>
      <w:r w:rsidR="00685508" w:rsidRPr="001310BF">
        <w:rPr>
          <w:b/>
          <w:bCs/>
          <w:sz w:val="36"/>
          <w:szCs w:val="36"/>
        </w:rPr>
        <w:t>(s)</w:t>
      </w:r>
      <w:r w:rsidR="000A0788">
        <w:rPr>
          <w:b/>
          <w:bCs/>
          <w:sz w:val="36"/>
          <w:szCs w:val="36"/>
        </w:rPr>
        <w:t>.</w:t>
      </w:r>
    </w:p>
    <w:p w14:paraId="5F78E803" w14:textId="6CB978C6" w:rsidR="00336FF8" w:rsidRPr="00336FF8" w:rsidRDefault="00336FF8" w:rsidP="00544A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5D5FB7" w:rsidRPr="00336FF8">
        <w:rPr>
          <w:b/>
          <w:bCs/>
          <w:sz w:val="28"/>
          <w:szCs w:val="28"/>
        </w:rPr>
        <w:t>Welfare Officer:</w:t>
      </w:r>
      <w:r w:rsidRPr="00336FF8">
        <w:rPr>
          <w:sz w:val="18"/>
          <w:szCs w:val="18"/>
        </w:rPr>
        <w:t xml:space="preserve"> </w:t>
      </w:r>
      <w:r w:rsidRPr="00336FF8">
        <w:rPr>
          <w:b/>
          <w:bCs/>
          <w:sz w:val="28"/>
          <w:szCs w:val="28"/>
        </w:rPr>
        <w:t>Robert Henderson</w:t>
      </w:r>
      <w:r w:rsidRPr="00336FF8">
        <w:rPr>
          <w:b/>
          <w:bCs/>
          <w:sz w:val="28"/>
          <w:szCs w:val="28"/>
        </w:rPr>
        <w:t xml:space="preserve"> </w:t>
      </w:r>
      <w:r w:rsidR="005D5FB7" w:rsidRPr="00336FF8">
        <w:rPr>
          <w:b/>
          <w:bCs/>
          <w:sz w:val="28"/>
          <w:szCs w:val="28"/>
        </w:rPr>
        <w:t xml:space="preserve"> </w:t>
      </w:r>
      <w:hyperlink r:id="rId7" w:history="1">
        <w:r w:rsidRPr="00336FF8">
          <w:rPr>
            <w:rStyle w:val="Hyperlink"/>
            <w:b/>
            <w:bCs/>
            <w:sz w:val="28"/>
            <w:szCs w:val="28"/>
          </w:rPr>
          <w:t>Welfare@wokingarchery.club</w:t>
        </w:r>
      </w:hyperlink>
    </w:p>
    <w:p w14:paraId="166FB74A" w14:textId="28665C76" w:rsidR="00B152A5" w:rsidRPr="00336FF8" w:rsidRDefault="00B152A5" w:rsidP="00B152A5">
      <w:pPr>
        <w:rPr>
          <w:b/>
          <w:bCs/>
          <w:sz w:val="28"/>
          <w:szCs w:val="28"/>
        </w:rPr>
      </w:pPr>
      <w:r w:rsidRPr="00336FF8">
        <w:rPr>
          <w:b/>
          <w:bCs/>
          <w:sz w:val="28"/>
          <w:szCs w:val="28"/>
        </w:rPr>
        <w:t xml:space="preserve">Deputy </w:t>
      </w:r>
      <w:r w:rsidRPr="00336FF8">
        <w:rPr>
          <w:b/>
          <w:bCs/>
          <w:sz w:val="28"/>
          <w:szCs w:val="28"/>
        </w:rPr>
        <w:t>Welfare Officer:</w:t>
      </w:r>
      <w:r w:rsidR="00336FF8" w:rsidRPr="00336FF8">
        <w:rPr>
          <w:b/>
          <w:bCs/>
          <w:sz w:val="28"/>
          <w:szCs w:val="28"/>
        </w:rPr>
        <w:t xml:space="preserve"> </w:t>
      </w:r>
      <w:r w:rsidR="00336FF8" w:rsidRPr="00336FF8">
        <w:rPr>
          <w:b/>
          <w:bCs/>
          <w:sz w:val="28"/>
          <w:szCs w:val="28"/>
        </w:rPr>
        <w:t>Carolyn Henderson</w:t>
      </w:r>
      <w:r w:rsidRPr="00336FF8">
        <w:rPr>
          <w:b/>
          <w:bCs/>
          <w:sz w:val="28"/>
          <w:szCs w:val="28"/>
        </w:rPr>
        <w:t xml:space="preserve"> </w:t>
      </w:r>
      <w:hyperlink r:id="rId8" w:history="1">
        <w:r w:rsidR="00336FF8" w:rsidRPr="00336FF8">
          <w:rPr>
            <w:rStyle w:val="Hyperlink"/>
            <w:b/>
            <w:bCs/>
            <w:sz w:val="28"/>
            <w:szCs w:val="28"/>
          </w:rPr>
          <w:t>training@wokingarchery.club</w:t>
        </w:r>
      </w:hyperlink>
    </w:p>
    <w:p w14:paraId="512913C2" w14:textId="6C12AB3B" w:rsidR="004A162B" w:rsidRPr="00336FF8" w:rsidRDefault="005D5FB7" w:rsidP="00544A22">
      <w:pPr>
        <w:rPr>
          <w:b/>
          <w:bCs/>
        </w:rPr>
      </w:pPr>
      <w:r w:rsidRPr="00336FF8">
        <w:rPr>
          <w:b/>
          <w:bCs/>
          <w:sz w:val="28"/>
          <w:szCs w:val="28"/>
        </w:rPr>
        <w:t>ArcheryGB:  archerygb.org/about/safeguarding</w:t>
      </w:r>
    </w:p>
    <w:sectPr w:rsidR="004A162B" w:rsidRPr="00336FF8" w:rsidSect="001310BF">
      <w:pgSz w:w="11906" w:h="16838"/>
      <w:pgMar w:top="1440" w:right="1440" w:bottom="1440" w:left="1440" w:header="708" w:footer="708" w:gutter="0"/>
      <w:pgBorders w:offsetFrom="page">
        <w:top w:val="single" w:sz="18" w:space="24" w:color="D565D2" w:themeColor="accent1" w:themeTint="99" w:shadow="1"/>
        <w:left w:val="single" w:sz="18" w:space="24" w:color="D565D2" w:themeColor="accent1" w:themeTint="99" w:shadow="1"/>
        <w:bottom w:val="single" w:sz="18" w:space="24" w:color="D565D2" w:themeColor="accent1" w:themeTint="99" w:shadow="1"/>
        <w:right w:val="single" w:sz="18" w:space="24" w:color="D565D2" w:themeColor="accent1" w:themeTint="99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D7FB0"/>
    <w:multiLevelType w:val="hybridMultilevel"/>
    <w:tmpl w:val="4EC2C8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23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3A"/>
    <w:rsid w:val="00020DBA"/>
    <w:rsid w:val="0004493A"/>
    <w:rsid w:val="00056596"/>
    <w:rsid w:val="000A0788"/>
    <w:rsid w:val="000A07B2"/>
    <w:rsid w:val="000D17D8"/>
    <w:rsid w:val="000D6436"/>
    <w:rsid w:val="00117FF9"/>
    <w:rsid w:val="001310BF"/>
    <w:rsid w:val="00157E2E"/>
    <w:rsid w:val="001932B2"/>
    <w:rsid w:val="00197F11"/>
    <w:rsid w:val="001A08F7"/>
    <w:rsid w:val="001A36D1"/>
    <w:rsid w:val="001A5272"/>
    <w:rsid w:val="001C3949"/>
    <w:rsid w:val="001C69F4"/>
    <w:rsid w:val="001D27A3"/>
    <w:rsid w:val="00203100"/>
    <w:rsid w:val="00203E0C"/>
    <w:rsid w:val="002220AC"/>
    <w:rsid w:val="00237C1A"/>
    <w:rsid w:val="002471B5"/>
    <w:rsid w:val="0029709F"/>
    <w:rsid w:val="002A03C0"/>
    <w:rsid w:val="002A05B7"/>
    <w:rsid w:val="00306A37"/>
    <w:rsid w:val="00336FF8"/>
    <w:rsid w:val="003479A4"/>
    <w:rsid w:val="00395340"/>
    <w:rsid w:val="003C2534"/>
    <w:rsid w:val="003D0B61"/>
    <w:rsid w:val="003D493B"/>
    <w:rsid w:val="003E68C9"/>
    <w:rsid w:val="00412339"/>
    <w:rsid w:val="00415042"/>
    <w:rsid w:val="00427BAB"/>
    <w:rsid w:val="00461337"/>
    <w:rsid w:val="00484A3A"/>
    <w:rsid w:val="0048512C"/>
    <w:rsid w:val="004A162B"/>
    <w:rsid w:val="004A294D"/>
    <w:rsid w:val="004A78B2"/>
    <w:rsid w:val="004D52D2"/>
    <w:rsid w:val="00533B1C"/>
    <w:rsid w:val="00544027"/>
    <w:rsid w:val="00544A22"/>
    <w:rsid w:val="00547E16"/>
    <w:rsid w:val="00571B71"/>
    <w:rsid w:val="00575365"/>
    <w:rsid w:val="005845E8"/>
    <w:rsid w:val="00584F59"/>
    <w:rsid w:val="005D5FB7"/>
    <w:rsid w:val="00612740"/>
    <w:rsid w:val="0061434D"/>
    <w:rsid w:val="0064762C"/>
    <w:rsid w:val="006574C3"/>
    <w:rsid w:val="00685508"/>
    <w:rsid w:val="006D0A5A"/>
    <w:rsid w:val="006E27E4"/>
    <w:rsid w:val="0070434E"/>
    <w:rsid w:val="00730E6C"/>
    <w:rsid w:val="00743AB8"/>
    <w:rsid w:val="00782894"/>
    <w:rsid w:val="007A265A"/>
    <w:rsid w:val="007B5928"/>
    <w:rsid w:val="007D764A"/>
    <w:rsid w:val="007E3C49"/>
    <w:rsid w:val="00833917"/>
    <w:rsid w:val="008513DC"/>
    <w:rsid w:val="00854900"/>
    <w:rsid w:val="00867153"/>
    <w:rsid w:val="00875FB3"/>
    <w:rsid w:val="00876385"/>
    <w:rsid w:val="008C7B37"/>
    <w:rsid w:val="008E0080"/>
    <w:rsid w:val="008E21DF"/>
    <w:rsid w:val="008E57CA"/>
    <w:rsid w:val="008F3466"/>
    <w:rsid w:val="00913C61"/>
    <w:rsid w:val="0093577D"/>
    <w:rsid w:val="009C74EA"/>
    <w:rsid w:val="009C7C00"/>
    <w:rsid w:val="009D5A8D"/>
    <w:rsid w:val="00A049EF"/>
    <w:rsid w:val="00A33514"/>
    <w:rsid w:val="00A36E08"/>
    <w:rsid w:val="00A92FF5"/>
    <w:rsid w:val="00AA0401"/>
    <w:rsid w:val="00AA320F"/>
    <w:rsid w:val="00AA32C5"/>
    <w:rsid w:val="00AB6F34"/>
    <w:rsid w:val="00AE507E"/>
    <w:rsid w:val="00B152A5"/>
    <w:rsid w:val="00B52F29"/>
    <w:rsid w:val="00B57DA6"/>
    <w:rsid w:val="00B66DE2"/>
    <w:rsid w:val="00B72C44"/>
    <w:rsid w:val="00B840FD"/>
    <w:rsid w:val="00BB7848"/>
    <w:rsid w:val="00BF6995"/>
    <w:rsid w:val="00C02D30"/>
    <w:rsid w:val="00C0485B"/>
    <w:rsid w:val="00C11A9C"/>
    <w:rsid w:val="00C303CA"/>
    <w:rsid w:val="00C41257"/>
    <w:rsid w:val="00C71E7F"/>
    <w:rsid w:val="00C720E8"/>
    <w:rsid w:val="00C92BA2"/>
    <w:rsid w:val="00CB59BB"/>
    <w:rsid w:val="00CC28C0"/>
    <w:rsid w:val="00CD56D7"/>
    <w:rsid w:val="00D67F6E"/>
    <w:rsid w:val="00D911D7"/>
    <w:rsid w:val="00D94521"/>
    <w:rsid w:val="00DD1389"/>
    <w:rsid w:val="00DF2229"/>
    <w:rsid w:val="00DF5FD0"/>
    <w:rsid w:val="00E41137"/>
    <w:rsid w:val="00E708A2"/>
    <w:rsid w:val="00E7493B"/>
    <w:rsid w:val="00E80A01"/>
    <w:rsid w:val="00E82A4E"/>
    <w:rsid w:val="00EE6F0A"/>
    <w:rsid w:val="00F012F9"/>
    <w:rsid w:val="00F12DE2"/>
    <w:rsid w:val="00F91CC1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792A"/>
  <w15:chartTrackingRefBased/>
  <w15:docId w15:val="{BA98C77E-CF47-874F-9A7F-21337982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C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D27A3"/>
    <w:rPr>
      <w:b/>
      <w:bCs/>
    </w:rPr>
  </w:style>
  <w:style w:type="paragraph" w:styleId="ListParagraph">
    <w:name w:val="List Paragraph"/>
    <w:basedOn w:val="Normal"/>
    <w:uiPriority w:val="34"/>
    <w:qFormat/>
    <w:rsid w:val="00584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FF8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wokingarchery.clu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lfare@wokingarchery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833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Lewis</dc:creator>
  <cp:keywords/>
  <dc:description/>
  <cp:lastModifiedBy>Abdur Raheem</cp:lastModifiedBy>
  <cp:revision>11</cp:revision>
  <dcterms:created xsi:type="dcterms:W3CDTF">2023-08-24T10:17:00Z</dcterms:created>
  <dcterms:modified xsi:type="dcterms:W3CDTF">2025-10-23T14:15:00Z</dcterms:modified>
</cp:coreProperties>
</file>