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B2C8" w14:textId="7C1FA823" w:rsidR="00DE571C" w:rsidRPr="00B80877" w:rsidRDefault="00B80877" w:rsidP="00B80877">
      <w:pPr>
        <w:pStyle w:val="Heading1"/>
        <w:jc w:val="center"/>
      </w:pPr>
      <w:r w:rsidRPr="00B80877">
        <w:t>WOKING ARCHERY CLUB</w:t>
      </w:r>
    </w:p>
    <w:p w14:paraId="51E7771E" w14:textId="0F611341" w:rsidR="00B80877" w:rsidRDefault="00B80877" w:rsidP="00B80877">
      <w:pPr>
        <w:pStyle w:val="Heading1"/>
        <w:jc w:val="center"/>
      </w:pPr>
      <w:r w:rsidRPr="00B80877">
        <w:t xml:space="preserve">Code of </w:t>
      </w:r>
      <w:r>
        <w:t xml:space="preserve">Good </w:t>
      </w:r>
      <w:r w:rsidRPr="00B80877">
        <w:t>Practice – Safeguarding and Protecting Children, Young People and Vulnerable Adults</w:t>
      </w:r>
    </w:p>
    <w:p w14:paraId="6B111D77" w14:textId="77777777" w:rsidR="00B80877" w:rsidRPr="00D827B1" w:rsidRDefault="00B80877" w:rsidP="00B80877">
      <w:pPr>
        <w:rPr>
          <w:sz w:val="4"/>
          <w:szCs w:val="4"/>
        </w:rPr>
      </w:pPr>
    </w:p>
    <w:p w14:paraId="07781052" w14:textId="393C19E3" w:rsidR="00B80877" w:rsidRDefault="00B80877" w:rsidP="00B80877">
      <w:pPr>
        <w:pStyle w:val="Heading2"/>
      </w:pPr>
      <w:r>
        <w:t>Introduction</w:t>
      </w:r>
    </w:p>
    <w:p w14:paraId="5EC4BA46" w14:textId="5957E838" w:rsidR="00B80877" w:rsidRDefault="00B80877" w:rsidP="00B80877">
      <w:r>
        <w:t xml:space="preserve">Woking Archery Club is affiliated to </w:t>
      </w:r>
      <w:proofErr w:type="spellStart"/>
      <w:r>
        <w:t>ArcheryGB</w:t>
      </w:r>
      <w:proofErr w:type="spellEnd"/>
      <w:r>
        <w:t xml:space="preserve">. It is a mandatory requirement of affiliation for clubs to adopt the </w:t>
      </w:r>
      <w:proofErr w:type="spellStart"/>
      <w:r>
        <w:t>ArcheryGB</w:t>
      </w:r>
      <w:proofErr w:type="spellEnd"/>
      <w:r>
        <w:t xml:space="preserve"> Policy and Guidance for Safeguarding and Protection Children, Young People and Vulnerable Adults. There are </w:t>
      </w:r>
      <w:proofErr w:type="gramStart"/>
      <w:r>
        <w:t>a number of</w:t>
      </w:r>
      <w:proofErr w:type="gramEnd"/>
      <w:r>
        <w:t xml:space="preserve"> requirements stated by </w:t>
      </w:r>
      <w:proofErr w:type="spellStart"/>
      <w:r>
        <w:t>ArcheryGB</w:t>
      </w:r>
      <w:proofErr w:type="spellEnd"/>
      <w:r>
        <w:t xml:space="preserve"> including that Clubs have a Code of Good Practice. </w:t>
      </w:r>
    </w:p>
    <w:p w14:paraId="3F6EB22D" w14:textId="41723B18" w:rsidR="00B80877" w:rsidRDefault="00B80877" w:rsidP="00B80877">
      <w:r>
        <w:t xml:space="preserve">The following Code of Good Practice provides the </w:t>
      </w:r>
      <w:proofErr w:type="gramStart"/>
      <w:r>
        <w:t>Club‘</w:t>
      </w:r>
      <w:proofErr w:type="gramEnd"/>
      <w:r>
        <w:t xml:space="preserve">s statement of commitment to </w:t>
      </w:r>
      <w:proofErr w:type="gramStart"/>
      <w:r>
        <w:t>safeguarding,</w:t>
      </w:r>
      <w:proofErr w:type="gramEnd"/>
      <w:r>
        <w:t xml:space="preserve"> principles, definitions, local rules, guidance and procedures for dealing with concerns. Together, these ensure the mechanisms for compliance with the </w:t>
      </w:r>
      <w:proofErr w:type="spellStart"/>
      <w:r>
        <w:t>ArcheryGB</w:t>
      </w:r>
      <w:proofErr w:type="spellEnd"/>
      <w:r>
        <w:t xml:space="preserve"> policies and clarify what is expected of the Club and its Members.</w:t>
      </w:r>
    </w:p>
    <w:p w14:paraId="34D15E49" w14:textId="494056B3" w:rsidR="00B80877" w:rsidRDefault="00B80877" w:rsidP="00B80877">
      <w:r>
        <w:t xml:space="preserve">The </w:t>
      </w:r>
      <w:proofErr w:type="spellStart"/>
      <w:r w:rsidR="0005270E">
        <w:t>ArcheryGB</w:t>
      </w:r>
      <w:proofErr w:type="spellEnd"/>
      <w:r>
        <w:t xml:space="preserve"> </w:t>
      </w:r>
      <w:r w:rsidR="0005270E">
        <w:t xml:space="preserve">Safeguarding and Protecting Children, Young People and Vulnerable Adults Policy </w:t>
      </w:r>
      <w:proofErr w:type="gramStart"/>
      <w:r w:rsidR="0005270E">
        <w:t>is</w:t>
      </w:r>
      <w:proofErr w:type="gramEnd"/>
      <w:r w:rsidR="0005270E">
        <w:t xml:space="preserve"> available in full at </w:t>
      </w:r>
      <w:hyperlink r:id="rId7" w:history="1">
        <w:r w:rsidR="0005270E" w:rsidRPr="007D7036">
          <w:rPr>
            <w:rStyle w:val="Hyperlink"/>
            <w:color w:val="6D1D6A" w:themeColor="accent1" w:themeShade="BF"/>
          </w:rPr>
          <w:t>www.archerygb.org/about/safeguarding</w:t>
        </w:r>
      </w:hyperlink>
      <w:r w:rsidR="0005270E" w:rsidRPr="007D7036">
        <w:rPr>
          <w:color w:val="6D1D6A" w:themeColor="accent1" w:themeShade="BF"/>
        </w:rPr>
        <w:t xml:space="preserve">. </w:t>
      </w:r>
      <w:r w:rsidR="0005270E">
        <w:t>Below is a summary of its aims and how they relate to the procedures at Woking Archery Club.</w:t>
      </w:r>
    </w:p>
    <w:p w14:paraId="38BFC2BB" w14:textId="7DABAF44" w:rsidR="0005270E" w:rsidRDefault="0005270E" w:rsidP="0005270E">
      <w:pPr>
        <w:pStyle w:val="Heading2"/>
      </w:pPr>
      <w:r>
        <w:t>Club Commitment</w:t>
      </w:r>
    </w:p>
    <w:p w14:paraId="60459267" w14:textId="1ABC34C8" w:rsidR="0005270E" w:rsidRDefault="0005270E" w:rsidP="0005270E">
      <w:r>
        <w:t xml:space="preserve">Woking Archery Club believe that when dealing with children, young people and vulnerable adults their welfare must always be of paramount importance. The Club is committed to providing an environment where children, young people and vulnerable adults can learn and participate in archery free from harassment and abuse. All those working with children, young people and vulnerable adults have a moral responsibility to safeguard and promote their welfare. Woking Archery Club have adopted the </w:t>
      </w:r>
      <w:proofErr w:type="spellStart"/>
      <w:r>
        <w:t>ArcheryGB</w:t>
      </w:r>
      <w:proofErr w:type="spellEnd"/>
      <w:r>
        <w:t xml:space="preserve"> Safeguarding and Protecting Children, Young People and Vulnerable Adults Policy to ensure peace of mind for both children and adults. </w:t>
      </w:r>
    </w:p>
    <w:p w14:paraId="0F792988" w14:textId="44E5168C" w:rsidR="0005270E" w:rsidRDefault="0005270E" w:rsidP="0005270E">
      <w:pPr>
        <w:pStyle w:val="Heading2"/>
      </w:pPr>
      <w:r>
        <w:t>Terminology</w:t>
      </w:r>
    </w:p>
    <w:p w14:paraId="1FFD2394" w14:textId="1FAAC4E8" w:rsidR="0005270E" w:rsidRDefault="0005270E" w:rsidP="0005270E">
      <w:pPr>
        <w:pStyle w:val="ListParagraph"/>
        <w:numPr>
          <w:ilvl w:val="0"/>
          <w:numId w:val="1"/>
        </w:numPr>
      </w:pPr>
      <w:r>
        <w:t xml:space="preserve">Child / Children / Young Person / Young People </w:t>
      </w:r>
      <w:proofErr w:type="gramStart"/>
      <w:r>
        <w:t>refers</w:t>
      </w:r>
      <w:proofErr w:type="gramEnd"/>
      <w:r>
        <w:t xml:space="preserve"> to all people under the age of 18 years</w:t>
      </w:r>
    </w:p>
    <w:p w14:paraId="372131E0" w14:textId="420D487B" w:rsidR="0005270E" w:rsidRDefault="0005270E" w:rsidP="0005270E">
      <w:pPr>
        <w:pStyle w:val="ListParagraph"/>
        <w:numPr>
          <w:ilvl w:val="0"/>
          <w:numId w:val="1"/>
        </w:numPr>
      </w:pPr>
      <w:r>
        <w:t xml:space="preserve">Vulnerable Adult – a person aged over the age of 18 years and who is, or may be, in need of community care services by reason of their advanced age, sensory impairment, disability, learning difficulties or illness. </w:t>
      </w:r>
    </w:p>
    <w:p w14:paraId="7EA9607E" w14:textId="32437157" w:rsidR="0005270E" w:rsidRDefault="0005270E" w:rsidP="0005270E">
      <w:pPr>
        <w:pStyle w:val="Heading2"/>
      </w:pPr>
      <w:r>
        <w:t>Principles</w:t>
      </w:r>
    </w:p>
    <w:p w14:paraId="1FFFD9CE" w14:textId="406E259B" w:rsidR="00F0631C" w:rsidRDefault="00F0631C" w:rsidP="00F0631C">
      <w:r>
        <w:t>This Code of Good Practice is based on the following principles:</w:t>
      </w:r>
    </w:p>
    <w:p w14:paraId="51AD5A1C" w14:textId="5DE525E4" w:rsidR="00F0631C" w:rsidRDefault="00F0631C" w:rsidP="00F0631C">
      <w:pPr>
        <w:pStyle w:val="Heading3"/>
      </w:pPr>
      <w:r>
        <w:t>Children, Young People and Vulnerable Adults</w:t>
      </w:r>
    </w:p>
    <w:p w14:paraId="7AB6DD1F" w14:textId="4E1C0725" w:rsidR="00F0631C" w:rsidRDefault="00F0631C" w:rsidP="00F0631C">
      <w:pPr>
        <w:pStyle w:val="ListParagraph"/>
        <w:numPr>
          <w:ilvl w:val="0"/>
          <w:numId w:val="2"/>
        </w:numPr>
      </w:pPr>
      <w:r>
        <w:t>Whilst dealing with children, young people and vulnerable adults, their welfare is and always must be the paramount consideration</w:t>
      </w:r>
    </w:p>
    <w:p w14:paraId="6C2CD217" w14:textId="3A1E14B4" w:rsidR="00F0631C" w:rsidRDefault="00F0631C" w:rsidP="00F0631C">
      <w:pPr>
        <w:pStyle w:val="ListParagraph"/>
        <w:numPr>
          <w:ilvl w:val="0"/>
          <w:numId w:val="2"/>
        </w:numPr>
      </w:pPr>
      <w:r>
        <w:t>All children, young people and vulnerable adults, whatever their age, culture, disability, gender, language racial or ethnic origin, religious beliefs and/or sexual orientation have the right to protection from abuse or neglect.</w:t>
      </w:r>
    </w:p>
    <w:p w14:paraId="2432A4C1" w14:textId="6180318A" w:rsidR="00F0631C" w:rsidRDefault="00F0631C" w:rsidP="00F0631C">
      <w:pPr>
        <w:pStyle w:val="ListParagraph"/>
        <w:numPr>
          <w:ilvl w:val="0"/>
          <w:numId w:val="2"/>
        </w:numPr>
      </w:pPr>
      <w:r>
        <w:t>The rights, dignity and worth of every child, young person and vulnerable adult must always be respected</w:t>
      </w:r>
    </w:p>
    <w:p w14:paraId="313226A6" w14:textId="3E25915B" w:rsidR="00F0631C" w:rsidRDefault="00F0631C" w:rsidP="00F0631C">
      <w:pPr>
        <w:pStyle w:val="ListParagraph"/>
        <w:numPr>
          <w:ilvl w:val="0"/>
          <w:numId w:val="2"/>
        </w:numPr>
      </w:pPr>
      <w:r>
        <w:lastRenderedPageBreak/>
        <w:t>All children, young people and vulnerable adults must be listened to and have their views considered according to their age, maturity and understanding</w:t>
      </w:r>
    </w:p>
    <w:p w14:paraId="18A56F86" w14:textId="668F83F6" w:rsidR="00F0631C" w:rsidRDefault="00F0631C" w:rsidP="00F0631C">
      <w:pPr>
        <w:pStyle w:val="ListParagraph"/>
        <w:numPr>
          <w:ilvl w:val="0"/>
          <w:numId w:val="2"/>
        </w:numPr>
      </w:pPr>
      <w:r>
        <w:t>All children, young people and vulnerable adults have a right to participate in archery in an enjoyable and safe environment</w:t>
      </w:r>
    </w:p>
    <w:p w14:paraId="1A6A371A" w14:textId="6336A170" w:rsidR="00F0631C" w:rsidRDefault="00F0631C" w:rsidP="00F0631C">
      <w:pPr>
        <w:pStyle w:val="Heading3"/>
      </w:pPr>
      <w:r>
        <w:t>Adults who work with Children and Young People</w:t>
      </w:r>
    </w:p>
    <w:p w14:paraId="370834D1" w14:textId="044FB9C2" w:rsidR="00F0631C" w:rsidRDefault="004D3B47" w:rsidP="00F0631C">
      <w:pPr>
        <w:pStyle w:val="ListParagraph"/>
        <w:numPr>
          <w:ilvl w:val="0"/>
          <w:numId w:val="3"/>
        </w:numPr>
      </w:pPr>
      <w:r>
        <w:t xml:space="preserve">Adults who work with children, young people and vulnerable adults have a right to be treated with respect and dignity irrespective of their gender, disability, race, sexual orientation, marital status, age, religious or political belief and offending background. </w:t>
      </w:r>
    </w:p>
    <w:p w14:paraId="709B61E4" w14:textId="254F6686" w:rsidR="004D3B47" w:rsidRDefault="004D3B47" w:rsidP="00F0631C">
      <w:pPr>
        <w:pStyle w:val="ListParagraph"/>
        <w:numPr>
          <w:ilvl w:val="0"/>
          <w:numId w:val="3"/>
        </w:numPr>
      </w:pPr>
      <w:r>
        <w:t xml:space="preserve">All adults who work with children and young people have a right to know what Woking Archery Club and </w:t>
      </w:r>
      <w:proofErr w:type="spellStart"/>
      <w:r>
        <w:t>ArcheryGB</w:t>
      </w:r>
      <w:proofErr w:type="spellEnd"/>
      <w:r>
        <w:t xml:space="preserve"> expects of them in terms of their responsibilities and conduct towards others.</w:t>
      </w:r>
    </w:p>
    <w:p w14:paraId="38560B7F" w14:textId="68452B5C" w:rsidR="004D3B47" w:rsidRDefault="004D3B47" w:rsidP="00F0631C">
      <w:pPr>
        <w:pStyle w:val="ListParagraph"/>
        <w:numPr>
          <w:ilvl w:val="0"/>
          <w:numId w:val="3"/>
        </w:numPr>
      </w:pPr>
      <w:r>
        <w:t xml:space="preserve">All adults who work with children and young people have a right to fair and just treatment whenever a concern is raised about them including their conduct towards others. </w:t>
      </w:r>
    </w:p>
    <w:p w14:paraId="5BB19BC4" w14:textId="20CB0F0E" w:rsidR="004D3B47" w:rsidRDefault="004D3B47" w:rsidP="004D3B47">
      <w:pPr>
        <w:pStyle w:val="Heading3"/>
      </w:pPr>
      <w:r>
        <w:t>Parents and Legal Guardians</w:t>
      </w:r>
    </w:p>
    <w:p w14:paraId="2CEBD403" w14:textId="7FA1317C" w:rsidR="004D3B47" w:rsidRDefault="004D3B47" w:rsidP="004D3B47">
      <w:pPr>
        <w:pStyle w:val="ListParagraph"/>
        <w:numPr>
          <w:ilvl w:val="0"/>
          <w:numId w:val="4"/>
        </w:numPr>
      </w:pPr>
      <w:r>
        <w:t>Parents and Legal Guardians have a right to expect that Woking Archery Club provide a safe environment for their child(ren) to take part in the sport</w:t>
      </w:r>
    </w:p>
    <w:p w14:paraId="727C8402" w14:textId="3F351D56" w:rsidR="004D3B47" w:rsidRDefault="004D3B47" w:rsidP="004D3B47">
      <w:pPr>
        <w:pStyle w:val="ListParagraph"/>
        <w:numPr>
          <w:ilvl w:val="0"/>
          <w:numId w:val="4"/>
        </w:numPr>
      </w:pPr>
      <w:r>
        <w:t>It is the right of a parent or legal guardian to be able to check how well the Club is run, for the sake of their child(ren)’s safety and the parent’s peace of mind</w:t>
      </w:r>
    </w:p>
    <w:p w14:paraId="4151F141" w14:textId="3C588689" w:rsidR="004D3B47" w:rsidRDefault="004D3B47" w:rsidP="004D3B47">
      <w:pPr>
        <w:pStyle w:val="ListParagraph"/>
        <w:numPr>
          <w:ilvl w:val="0"/>
          <w:numId w:val="4"/>
        </w:numPr>
      </w:pPr>
      <w:r>
        <w:t xml:space="preserve">A </w:t>
      </w:r>
      <w:r w:rsidR="00DE0595">
        <w:t>parent,</w:t>
      </w:r>
      <w:r>
        <w:t xml:space="preserve"> legal guardian (or nominee notified to the Field Captain on the day) must accompany their children and young people to and from the Club and </w:t>
      </w:r>
      <w:proofErr w:type="gramStart"/>
      <w:r>
        <w:t>remain present at all times</w:t>
      </w:r>
      <w:proofErr w:type="gramEnd"/>
      <w:r>
        <w:t>. The responsibility for the care, good behaviour and safe conduct of the child(ren) or young person (people) remains with the parent, legal guardian or nominee.</w:t>
      </w:r>
    </w:p>
    <w:p w14:paraId="642093AA" w14:textId="77777777" w:rsidR="004D3B47" w:rsidRDefault="004D3B47" w:rsidP="004D3B47">
      <w:pPr>
        <w:pStyle w:val="ListParagraph"/>
      </w:pPr>
    </w:p>
    <w:p w14:paraId="050E111D" w14:textId="2A0BFCFC" w:rsidR="004D3B47" w:rsidRDefault="004D3B47" w:rsidP="004D3B47">
      <w:pPr>
        <w:pStyle w:val="Heading3"/>
      </w:pPr>
      <w:r>
        <w:t>Responsibilities</w:t>
      </w:r>
    </w:p>
    <w:p w14:paraId="2D582719" w14:textId="167D9F01" w:rsidR="004D3B47" w:rsidRDefault="004D3B47" w:rsidP="004D3B47">
      <w:pPr>
        <w:pStyle w:val="ListParagraph"/>
        <w:numPr>
          <w:ilvl w:val="0"/>
          <w:numId w:val="5"/>
        </w:numPr>
      </w:pPr>
      <w:r>
        <w:t>The Club takes its responsibilities to children, young people and vulnerable adults who participate in archery at all levels seriously. The Club actively strives to provide an environment that supports children, young people and vulnerable adults to be happy, stay safe</w:t>
      </w:r>
      <w:r w:rsidR="00481A73">
        <w:t>, e</w:t>
      </w:r>
      <w:r>
        <w:t>njoy</w:t>
      </w:r>
      <w:r w:rsidR="00481A73">
        <w:t>, achieve and to make a positive contribution</w:t>
      </w:r>
    </w:p>
    <w:p w14:paraId="73814BBC" w14:textId="55CF49D6" w:rsidR="00481A73" w:rsidRDefault="00481A73" w:rsidP="004D3B47">
      <w:pPr>
        <w:pStyle w:val="ListParagraph"/>
        <w:numPr>
          <w:ilvl w:val="0"/>
          <w:numId w:val="5"/>
        </w:numPr>
      </w:pPr>
      <w:r>
        <w:t>Any matters giving rise to concern of children or young people’s welfare e.g. abuse, poor practice or allegations will be taken seriously and responded to in a timely and appropriate manner</w:t>
      </w:r>
    </w:p>
    <w:p w14:paraId="08AAAB63" w14:textId="79B1D7CC" w:rsidR="00481A73" w:rsidRDefault="00481A73" w:rsidP="004D3B47">
      <w:pPr>
        <w:pStyle w:val="ListParagraph"/>
        <w:numPr>
          <w:ilvl w:val="0"/>
          <w:numId w:val="5"/>
        </w:numPr>
      </w:pPr>
      <w:r>
        <w:t>Confidentiality will be upheld in line with the Data Protection Act 1998 and the Human Rights Act 2000</w:t>
      </w:r>
    </w:p>
    <w:p w14:paraId="2F18D44C" w14:textId="7C0E8C5E" w:rsidR="00481A73" w:rsidRDefault="00481A73" w:rsidP="004D3B47">
      <w:pPr>
        <w:pStyle w:val="ListParagraph"/>
        <w:numPr>
          <w:ilvl w:val="0"/>
          <w:numId w:val="5"/>
        </w:numPr>
      </w:pPr>
      <w:r>
        <w:t xml:space="preserve">Recruitment of staff and volunteers is undertaken according to the guidelines for best practice contained in the </w:t>
      </w:r>
      <w:proofErr w:type="spellStart"/>
      <w:r>
        <w:t>ArcheryGB</w:t>
      </w:r>
      <w:proofErr w:type="spellEnd"/>
      <w:r>
        <w:t xml:space="preserve"> Safeguarding and Protecting Children and Young People Policy and the </w:t>
      </w:r>
      <w:proofErr w:type="spellStart"/>
      <w:r>
        <w:t>ArcheryGB</w:t>
      </w:r>
      <w:proofErr w:type="spellEnd"/>
      <w:r>
        <w:t xml:space="preserve"> Safeguarding Adults Policy. These can be viewed online at </w:t>
      </w:r>
      <w:hyperlink r:id="rId8" w:history="1">
        <w:r w:rsidRPr="007D7036">
          <w:rPr>
            <w:rStyle w:val="Hyperlink"/>
            <w:color w:val="6D1D6A" w:themeColor="accent1" w:themeShade="BF"/>
          </w:rPr>
          <w:t>www.archerygb.org/about/safeguarding</w:t>
        </w:r>
      </w:hyperlink>
    </w:p>
    <w:p w14:paraId="062BC25E" w14:textId="6D3FDBC0" w:rsidR="00481A73" w:rsidRDefault="00481A73" w:rsidP="00481A73">
      <w:pPr>
        <w:pStyle w:val="Heading2"/>
      </w:pPr>
      <w:r>
        <w:rPr>
          <w:b/>
          <w:bCs/>
        </w:rPr>
        <w:t xml:space="preserve">Important Notice: </w:t>
      </w:r>
      <w:r>
        <w:t xml:space="preserve">It is the responsibility of child protection professionals i.e. social services or the police to determine </w:t>
      </w:r>
      <w:proofErr w:type="gramStart"/>
      <w:r>
        <w:t>whether or not</w:t>
      </w:r>
      <w:proofErr w:type="gramEnd"/>
      <w:r>
        <w:t xml:space="preserve"> abuse has taken </w:t>
      </w:r>
      <w:proofErr w:type="gramStart"/>
      <w:r>
        <w:t>place</w:t>
      </w:r>
      <w:proofErr w:type="gramEnd"/>
      <w:r>
        <w:t xml:space="preserve"> but it is everyone’s responsibility to report any concerns.</w:t>
      </w:r>
    </w:p>
    <w:p w14:paraId="7AF2A30A" w14:textId="77777777" w:rsidR="00481A73" w:rsidRDefault="00481A73" w:rsidP="00481A73"/>
    <w:p w14:paraId="5EAB1B7C" w14:textId="3A9FA150" w:rsidR="00481A73" w:rsidRDefault="00481A73" w:rsidP="00481A73">
      <w:pPr>
        <w:pStyle w:val="Heading3"/>
      </w:pPr>
      <w:r>
        <w:lastRenderedPageBreak/>
        <w:t>Statement of Zero Tolerance to Bullying</w:t>
      </w:r>
    </w:p>
    <w:p w14:paraId="2090B498" w14:textId="68F441A7" w:rsidR="00481A73" w:rsidRDefault="00481A73" w:rsidP="00481A73">
      <w:r>
        <w:t>Woking Archery Club will not tolerate the bullying of any Member by another Member.</w:t>
      </w:r>
    </w:p>
    <w:p w14:paraId="56BD9E28" w14:textId="40A043D0" w:rsidR="00481A73" w:rsidRDefault="00481A73" w:rsidP="00481A73">
      <w:r>
        <w:t>Bullying can include:</w:t>
      </w:r>
    </w:p>
    <w:p w14:paraId="1F588582" w14:textId="15B281D2" w:rsidR="00481A73" w:rsidRDefault="00481A73" w:rsidP="00481A73">
      <w:pPr>
        <w:pStyle w:val="ListParagraph"/>
        <w:numPr>
          <w:ilvl w:val="0"/>
          <w:numId w:val="6"/>
        </w:numPr>
      </w:pPr>
      <w:r>
        <w:t>Physical e.g. hitting, pushing, punching, kicking (in some cases, this might constitute assault)</w:t>
      </w:r>
    </w:p>
    <w:p w14:paraId="1DBF0D8E" w14:textId="4131C23A" w:rsidR="00481A73" w:rsidRDefault="00481A73" w:rsidP="00481A73">
      <w:pPr>
        <w:pStyle w:val="ListParagraph"/>
        <w:numPr>
          <w:ilvl w:val="0"/>
          <w:numId w:val="6"/>
        </w:numPr>
      </w:pPr>
      <w:r>
        <w:t xml:space="preserve">Verbal </w:t>
      </w:r>
      <w:proofErr w:type="spellStart"/>
      <w:r>
        <w:t>e.g</w:t>
      </w:r>
      <w:proofErr w:type="spellEnd"/>
      <w:r>
        <w:t xml:space="preserve"> racist or sectarian remarks, spreading rumours, threats teasing or name-calling, ridicule or humiliation</w:t>
      </w:r>
    </w:p>
    <w:p w14:paraId="50795CEB" w14:textId="7BCBD3BE" w:rsidR="00481A73" w:rsidRDefault="00481A73" w:rsidP="00481A73">
      <w:pPr>
        <w:pStyle w:val="ListParagraph"/>
        <w:numPr>
          <w:ilvl w:val="0"/>
          <w:numId w:val="6"/>
        </w:numPr>
      </w:pPr>
      <w:r>
        <w:t>Emotional e.g. being unfriendly, excluding, tormenting, sending hurtful text messages, ridiculing, humiliating, threatening gestures and ignoring</w:t>
      </w:r>
    </w:p>
    <w:p w14:paraId="3BC3E4A1" w14:textId="66FAB963" w:rsidR="00481A73" w:rsidRDefault="00481A73" w:rsidP="00481A73">
      <w:pPr>
        <w:pStyle w:val="ListParagraph"/>
        <w:numPr>
          <w:ilvl w:val="0"/>
          <w:numId w:val="6"/>
        </w:numPr>
      </w:pPr>
      <w:r>
        <w:t>Harassment e.g. using abusive or insulting behaviour in a manner intended to cause alarm or distress</w:t>
      </w:r>
    </w:p>
    <w:p w14:paraId="580A5E4F" w14:textId="79609FD9" w:rsidR="00CD2746" w:rsidRDefault="00CD2746" w:rsidP="00481A73">
      <w:pPr>
        <w:pStyle w:val="ListParagraph"/>
        <w:numPr>
          <w:ilvl w:val="0"/>
          <w:numId w:val="6"/>
        </w:numPr>
      </w:pPr>
      <w:r>
        <w:t>Sexual e.g. unwanted physical contact or sexually abusive comments</w:t>
      </w:r>
    </w:p>
    <w:p w14:paraId="007588EF" w14:textId="1DA64580" w:rsidR="00CD2746" w:rsidRDefault="00CD2746" w:rsidP="00481A73">
      <w:pPr>
        <w:pStyle w:val="ListParagraph"/>
        <w:numPr>
          <w:ilvl w:val="0"/>
          <w:numId w:val="6"/>
        </w:numPr>
      </w:pPr>
      <w:r>
        <w:t>Cyber e.g. misuse of IT, such as e-mail, internet chat room and social media misuse, abuse or threats by text message, call or other messaging platforms.</w:t>
      </w:r>
    </w:p>
    <w:p w14:paraId="37F18CBB" w14:textId="4B3590FC" w:rsidR="00CD2746" w:rsidRDefault="00CD2746" w:rsidP="00CD2746">
      <w:pPr>
        <w:pStyle w:val="Heading3"/>
      </w:pPr>
      <w:r>
        <w:t>Specific rules adopted to support good practice</w:t>
      </w:r>
    </w:p>
    <w:p w14:paraId="0AB4636A" w14:textId="22D1016C" w:rsidR="00CD2746" w:rsidRDefault="00CD2746" w:rsidP="00CD2746">
      <w:pPr>
        <w:pStyle w:val="ListParagraph"/>
        <w:numPr>
          <w:ilvl w:val="0"/>
          <w:numId w:val="7"/>
        </w:numPr>
      </w:pPr>
      <w:r>
        <w:t xml:space="preserve">A parent, legal guardian or nominee (as agreed by the Field Captain) must accompany their child(ren) or young person (people) to and from the club and must </w:t>
      </w:r>
      <w:proofErr w:type="gramStart"/>
      <w:r>
        <w:t>be present at all times</w:t>
      </w:r>
      <w:proofErr w:type="gramEnd"/>
      <w:r>
        <w:t xml:space="preserve"> that their child(ren) or young person (people) is/are participating in archery or using the Club’s facilities</w:t>
      </w:r>
    </w:p>
    <w:p w14:paraId="4CF6BE86" w14:textId="1C0C66D0" w:rsidR="00CD2746" w:rsidRDefault="00CD2746" w:rsidP="00CD2746">
      <w:pPr>
        <w:pStyle w:val="ListParagraph"/>
        <w:numPr>
          <w:ilvl w:val="0"/>
          <w:numId w:val="7"/>
        </w:numPr>
      </w:pPr>
      <w:r>
        <w:t xml:space="preserve">In accordance with </w:t>
      </w:r>
      <w:proofErr w:type="spellStart"/>
      <w:r>
        <w:t>Rule103</w:t>
      </w:r>
      <w:proofErr w:type="spellEnd"/>
      <w:r>
        <w:t xml:space="preserve">(b) of </w:t>
      </w:r>
      <w:proofErr w:type="spellStart"/>
      <w:r>
        <w:t>ArcheryGB’s</w:t>
      </w:r>
      <w:proofErr w:type="spellEnd"/>
      <w:r>
        <w:t xml:space="preserve"> rules of shooting Junior members (whether shooting individually or in groups) must be supervised by two adults. One of these adults must be an </w:t>
      </w:r>
      <w:proofErr w:type="spellStart"/>
      <w:r>
        <w:t>ArcheryGB</w:t>
      </w:r>
      <w:proofErr w:type="spellEnd"/>
      <w:r>
        <w:t xml:space="preserve"> affiliated member of at least one year’s standing</w:t>
      </w:r>
    </w:p>
    <w:p w14:paraId="5EE83693" w14:textId="46A14A2E" w:rsidR="00CD2746" w:rsidRDefault="00CD2746" w:rsidP="00CD2746">
      <w:pPr>
        <w:pStyle w:val="ListParagraph"/>
        <w:numPr>
          <w:ilvl w:val="0"/>
          <w:numId w:val="7"/>
        </w:numPr>
      </w:pPr>
      <w:r>
        <w:t xml:space="preserve">In accordance with Rule 103(c)(ii), where the </w:t>
      </w:r>
      <w:proofErr w:type="spellStart"/>
      <w:r>
        <w:t>ArcheryGB</w:t>
      </w:r>
      <w:proofErr w:type="spellEnd"/>
      <w:r>
        <w:t xml:space="preserve"> member is a parent or legal guardian of the Junior member, a second adult need not be present</w:t>
      </w:r>
    </w:p>
    <w:p w14:paraId="22258DFD" w14:textId="77777777" w:rsidR="00CD2746" w:rsidRPr="001574CA" w:rsidRDefault="00CD2746" w:rsidP="00CD2746">
      <w:pPr>
        <w:pStyle w:val="ListParagraph"/>
        <w:rPr>
          <w:sz w:val="16"/>
          <w:szCs w:val="16"/>
        </w:rPr>
      </w:pPr>
    </w:p>
    <w:p w14:paraId="3D69AE3B" w14:textId="396CFBF8" w:rsidR="00CD2746" w:rsidRDefault="00CD2746" w:rsidP="00CD2746">
      <w:pPr>
        <w:pStyle w:val="Heading2"/>
      </w:pPr>
      <w:r>
        <w:t>If you have a concern</w:t>
      </w:r>
    </w:p>
    <w:p w14:paraId="39EFE986" w14:textId="72655D55" w:rsidR="00CD2746" w:rsidRDefault="00CD2746" w:rsidP="00CD2746">
      <w:r>
        <w:t xml:space="preserve">If you have a concern about a child or young </w:t>
      </w:r>
      <w:proofErr w:type="gramStart"/>
      <w:r w:rsidR="00DC2A42">
        <w:t>person</w:t>
      </w:r>
      <w:proofErr w:type="gramEnd"/>
      <w:r w:rsidR="00DC2A42">
        <w:t xml:space="preserve"> </w:t>
      </w:r>
      <w:r>
        <w:t xml:space="preserve">please refer to the flow diagram on the </w:t>
      </w:r>
      <w:r w:rsidR="00853E2F">
        <w:t>C</w:t>
      </w:r>
      <w:r>
        <w:t>lub noticeboard</w:t>
      </w:r>
      <w:r w:rsidR="00853E2F">
        <w:t xml:space="preserve"> (or in the </w:t>
      </w:r>
      <w:proofErr w:type="spellStart"/>
      <w:r w:rsidR="00853E2F">
        <w:t>ArcheryGB</w:t>
      </w:r>
      <w:proofErr w:type="spellEnd"/>
      <w:r w:rsidR="00853E2F">
        <w:t xml:space="preserve"> Safeguarding Policies)</w:t>
      </w:r>
      <w:r>
        <w:t xml:space="preserve"> to determine what action(s) you should take. An</w:t>
      </w:r>
      <w:r w:rsidR="00853E2F">
        <w:t xml:space="preserve"> Incident Report Form should be completed and sent to the Welfare Officer at </w:t>
      </w:r>
      <w:hyperlink r:id="rId9" w:history="1">
        <w:r w:rsidR="00853E2F" w:rsidRPr="007D7036">
          <w:rPr>
            <w:rStyle w:val="Hyperlink"/>
            <w:color w:val="6D1D6A" w:themeColor="accent1" w:themeShade="BF"/>
          </w:rPr>
          <w:t>Welfare@wokingarchery.club</w:t>
        </w:r>
      </w:hyperlink>
      <w:r w:rsidR="00853E2F">
        <w:t xml:space="preserve"> or directly to </w:t>
      </w:r>
      <w:proofErr w:type="spellStart"/>
      <w:r w:rsidR="00853E2F">
        <w:t>ArcheryGB</w:t>
      </w:r>
      <w:proofErr w:type="spellEnd"/>
      <w:r w:rsidR="00853E2F">
        <w:t xml:space="preserve"> if the concern is in relation to the Welfare Officer.</w:t>
      </w:r>
    </w:p>
    <w:p w14:paraId="58E0FC6D" w14:textId="0192C4BC" w:rsidR="00853E2F" w:rsidRDefault="00853E2F" w:rsidP="00853E2F">
      <w:r>
        <w:t xml:space="preserve">If your concern is regarding an adult (aged 18 or over) the please follow the flow chart on the Club noticeboard (or in the </w:t>
      </w:r>
      <w:proofErr w:type="spellStart"/>
      <w:r>
        <w:t>ArcheryGB</w:t>
      </w:r>
      <w:proofErr w:type="spellEnd"/>
      <w:r>
        <w:t xml:space="preserve"> Safeguarding Policies)for guidance on the appropriate action and send a Safeguarding Report Form to the Welfare Officer at </w:t>
      </w:r>
      <w:hyperlink r:id="rId10" w:history="1">
        <w:r w:rsidRPr="007D7036">
          <w:rPr>
            <w:rStyle w:val="Hyperlink"/>
            <w:color w:val="6D1D6A" w:themeColor="accent1" w:themeShade="BF"/>
          </w:rPr>
          <w:t>Welfare@wokingarchery.club</w:t>
        </w:r>
      </w:hyperlink>
      <w:r w:rsidRPr="007D7036">
        <w:rPr>
          <w:color w:val="6D1D6A" w:themeColor="accent1" w:themeShade="BF"/>
        </w:rPr>
        <w:t xml:space="preserve"> </w:t>
      </w:r>
      <w:r>
        <w:t xml:space="preserve">or directly to </w:t>
      </w:r>
      <w:proofErr w:type="spellStart"/>
      <w:r>
        <w:t>ArcheryGB</w:t>
      </w:r>
      <w:proofErr w:type="spellEnd"/>
      <w:r>
        <w:t xml:space="preserve"> if the concern is in relation to the Welfare Officer.</w:t>
      </w:r>
    </w:p>
    <w:p w14:paraId="2B0C280A" w14:textId="04388F22" w:rsidR="00853E2F" w:rsidRDefault="00853E2F" w:rsidP="00CD2746">
      <w:r>
        <w:t>Blank copies of both report forms are available from the Club noticeboard or from the Welfare Officer.</w:t>
      </w:r>
    </w:p>
    <w:tbl>
      <w:tblPr>
        <w:tblStyle w:val="TableGrid"/>
        <w:tblW w:w="0" w:type="auto"/>
        <w:tblLook w:val="04A0" w:firstRow="1" w:lastRow="0" w:firstColumn="1" w:lastColumn="0" w:noHBand="0" w:noVBand="1"/>
      </w:tblPr>
      <w:tblGrid>
        <w:gridCol w:w="2877"/>
        <w:gridCol w:w="1926"/>
        <w:gridCol w:w="1993"/>
        <w:gridCol w:w="2220"/>
      </w:tblGrid>
      <w:tr w:rsidR="003108A9" w14:paraId="178F05E3" w14:textId="77777777" w:rsidTr="008D62C1">
        <w:trPr>
          <w:trHeight w:val="1986"/>
        </w:trPr>
        <w:tc>
          <w:tcPr>
            <w:tcW w:w="2254" w:type="dxa"/>
          </w:tcPr>
          <w:p w14:paraId="64E19334" w14:textId="14236AA5" w:rsidR="00AC7CC6" w:rsidRDefault="00AC7CC6" w:rsidP="00AC7CC6">
            <w:pPr>
              <w:jc w:val="center"/>
            </w:pPr>
            <w:r>
              <w:t>Welfare Officer</w:t>
            </w:r>
            <w:r w:rsidR="003108A9">
              <w:t xml:space="preserve"> WAC</w:t>
            </w:r>
          </w:p>
          <w:p w14:paraId="3CD92581" w14:textId="5A10C082" w:rsidR="00AC7CC6" w:rsidRDefault="0014551E" w:rsidP="00AC7CC6">
            <w:pPr>
              <w:jc w:val="center"/>
            </w:pPr>
            <w:r w:rsidRPr="0014551E">
              <w:t>Robert Henderson</w:t>
            </w:r>
          </w:p>
          <w:p w14:paraId="6E0F2330" w14:textId="1ACEC5B1" w:rsidR="00AC7CC6" w:rsidRDefault="00AC7CC6" w:rsidP="0014551E">
            <w:pPr>
              <w:jc w:val="center"/>
            </w:pPr>
            <w:hyperlink r:id="rId11" w:history="1">
              <w:r w:rsidRPr="00AB1DD3">
                <w:rPr>
                  <w:rStyle w:val="Hyperlink"/>
                  <w:color w:val="6D1D6A" w:themeColor="accent1" w:themeShade="BF"/>
                </w:rPr>
                <w:t>Welfare@wokingarchery.club</w:t>
              </w:r>
            </w:hyperlink>
            <w:r w:rsidR="0014551E">
              <w:br/>
            </w:r>
            <w:r w:rsidR="0014551E">
              <w:rPr>
                <w:color w:val="6D1D6A" w:themeColor="accent1" w:themeShade="BF"/>
              </w:rPr>
              <w:br/>
            </w:r>
            <w:r w:rsidR="0014551E" w:rsidRPr="0014551E">
              <w:t>Deputy Welfare Officer</w:t>
            </w:r>
            <w:r w:rsidR="0014551E">
              <w:br/>
            </w:r>
            <w:r w:rsidR="0014551E" w:rsidRPr="0014551E">
              <w:t>Carolyn Henderson</w:t>
            </w:r>
            <w:r w:rsidR="0014551E">
              <w:br/>
            </w:r>
            <w:hyperlink r:id="rId12" w:history="1">
              <w:r w:rsidR="0014551E" w:rsidRPr="00EF515F">
                <w:rPr>
                  <w:rStyle w:val="Hyperlink"/>
                </w:rPr>
                <w:t>training@wokingarchery.club</w:t>
              </w:r>
            </w:hyperlink>
          </w:p>
        </w:tc>
        <w:tc>
          <w:tcPr>
            <w:tcW w:w="2254" w:type="dxa"/>
          </w:tcPr>
          <w:p w14:paraId="77409191" w14:textId="069F7A74" w:rsidR="00AC7CC6" w:rsidRDefault="006F34DD" w:rsidP="00AC7CC6">
            <w:r>
              <w:t>Surrey County Council Social Services (office hours</w:t>
            </w:r>
            <w:r w:rsidR="002E342F">
              <w:t xml:space="preserve"> only</w:t>
            </w:r>
            <w:r>
              <w:t>)</w:t>
            </w:r>
          </w:p>
          <w:p w14:paraId="0E7DECC7" w14:textId="77777777" w:rsidR="003108A9" w:rsidRDefault="003108A9" w:rsidP="00AC7CC6"/>
          <w:p w14:paraId="55C5DB14" w14:textId="0C0C58B3" w:rsidR="006F34DD" w:rsidRDefault="006F34DD" w:rsidP="00AC7CC6">
            <w:r w:rsidRPr="00AB1DD3">
              <w:rPr>
                <w:color w:val="6D1D6A" w:themeColor="accent1" w:themeShade="BF"/>
              </w:rPr>
              <w:t>0300 200 1006</w:t>
            </w:r>
          </w:p>
        </w:tc>
        <w:tc>
          <w:tcPr>
            <w:tcW w:w="2254" w:type="dxa"/>
          </w:tcPr>
          <w:p w14:paraId="5FFDA6A6" w14:textId="77777777" w:rsidR="00AC7CC6" w:rsidRDefault="002E342F" w:rsidP="00AC7CC6">
            <w:r>
              <w:t>Surrey Emergency Duty Team (outside office hours only)</w:t>
            </w:r>
          </w:p>
          <w:p w14:paraId="37383FEF" w14:textId="77777777" w:rsidR="003108A9" w:rsidRDefault="003108A9" w:rsidP="00AC7CC6"/>
          <w:p w14:paraId="227264CF" w14:textId="45AE2B0A" w:rsidR="002E342F" w:rsidRDefault="002E342F" w:rsidP="00AC7CC6">
            <w:r w:rsidRPr="00AB1DD3">
              <w:rPr>
                <w:color w:val="6D1D6A" w:themeColor="accent1" w:themeShade="BF"/>
              </w:rPr>
              <w:t>01483 517898</w:t>
            </w:r>
          </w:p>
        </w:tc>
        <w:tc>
          <w:tcPr>
            <w:tcW w:w="2254" w:type="dxa"/>
          </w:tcPr>
          <w:p w14:paraId="2B82EA28" w14:textId="77777777" w:rsidR="00AC7CC6" w:rsidRDefault="005D6A21" w:rsidP="00AC7CC6">
            <w:r>
              <w:t>NSPCC Helpline</w:t>
            </w:r>
          </w:p>
          <w:p w14:paraId="18719C49" w14:textId="77687FDF" w:rsidR="003108A9" w:rsidRPr="008D62C1" w:rsidRDefault="005D6A21" w:rsidP="00AC7CC6">
            <w:r>
              <w:t>(24 hr service)</w:t>
            </w:r>
          </w:p>
          <w:p w14:paraId="5EA7D7A8" w14:textId="77777777" w:rsidR="005D6A21" w:rsidRPr="00AB1DD3" w:rsidRDefault="005D6A21" w:rsidP="00AC7CC6">
            <w:pPr>
              <w:rPr>
                <w:color w:val="6D1D6A" w:themeColor="accent1" w:themeShade="BF"/>
              </w:rPr>
            </w:pPr>
            <w:r w:rsidRPr="00AB1DD3">
              <w:rPr>
                <w:color w:val="6D1D6A" w:themeColor="accent1" w:themeShade="BF"/>
              </w:rPr>
              <w:t>0808 800 5000</w:t>
            </w:r>
          </w:p>
          <w:p w14:paraId="44451894" w14:textId="77777777" w:rsidR="00382CF2" w:rsidRPr="00AB1DD3" w:rsidRDefault="00382CF2" w:rsidP="00AC7CC6">
            <w:pPr>
              <w:rPr>
                <w:color w:val="6D1D6A" w:themeColor="accent1" w:themeShade="BF"/>
              </w:rPr>
            </w:pPr>
          </w:p>
          <w:p w14:paraId="7BDB2807" w14:textId="77777777" w:rsidR="00382CF2" w:rsidRDefault="00382CF2" w:rsidP="00AC7CC6">
            <w:r>
              <w:t>Childline</w:t>
            </w:r>
          </w:p>
          <w:p w14:paraId="791F0F8F" w14:textId="77777777" w:rsidR="003108A9" w:rsidRPr="00AB1DD3" w:rsidRDefault="003108A9" w:rsidP="00AC7CC6">
            <w:pPr>
              <w:rPr>
                <w:color w:val="6D1D6A" w:themeColor="accent1" w:themeShade="BF"/>
              </w:rPr>
            </w:pPr>
            <w:r w:rsidRPr="00AB1DD3">
              <w:rPr>
                <w:color w:val="6D1D6A" w:themeColor="accent1" w:themeShade="BF"/>
              </w:rPr>
              <w:t>0800 111</w:t>
            </w:r>
          </w:p>
          <w:p w14:paraId="19922B2C" w14:textId="56DB2CDE" w:rsidR="003108A9" w:rsidRDefault="003108A9" w:rsidP="00AC7CC6">
            <w:hyperlink r:id="rId13" w:history="1">
              <w:r w:rsidRPr="00AB1DD3">
                <w:rPr>
                  <w:rStyle w:val="Hyperlink"/>
                  <w:color w:val="6D1D6A" w:themeColor="accent1" w:themeShade="BF"/>
                </w:rPr>
                <w:t>www.childline.org.uk</w:t>
              </w:r>
            </w:hyperlink>
          </w:p>
        </w:tc>
      </w:tr>
    </w:tbl>
    <w:p w14:paraId="2744BD3C" w14:textId="2E2B0753" w:rsidR="002B4274" w:rsidRPr="00D827B1" w:rsidRDefault="00D827B1" w:rsidP="00D827B1">
      <w:pPr>
        <w:jc w:val="center"/>
        <w:rPr>
          <w:color w:val="FF0000"/>
        </w:rPr>
      </w:pPr>
      <w:r w:rsidRPr="00D827B1">
        <w:rPr>
          <w:color w:val="FF0000"/>
        </w:rPr>
        <w:t>REPORT ANY CONCERN AT THE EARLIEST OPPORTUNITY</w:t>
      </w:r>
    </w:p>
    <w:sectPr w:rsidR="002B4274" w:rsidRPr="00D827B1" w:rsidSect="008D62C1">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56FA" w14:textId="77777777" w:rsidR="00137868" w:rsidRDefault="00137868" w:rsidP="00853E2F">
      <w:pPr>
        <w:spacing w:after="0" w:line="240" w:lineRule="auto"/>
      </w:pPr>
      <w:r>
        <w:separator/>
      </w:r>
    </w:p>
  </w:endnote>
  <w:endnote w:type="continuationSeparator" w:id="0">
    <w:p w14:paraId="5D7DC24F" w14:textId="77777777" w:rsidR="00137868" w:rsidRDefault="00137868" w:rsidP="0085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8508" w14:textId="1330291B" w:rsidR="00853E2F" w:rsidRDefault="00853E2F">
    <w:pPr>
      <w:pStyle w:val="Footer"/>
    </w:pPr>
    <w:r>
      <w:t>KL</w:t>
    </w:r>
    <w:r>
      <w:ptab w:relativeTo="margin" w:alignment="center" w:leader="none"/>
    </w:r>
    <w:r>
      <w:t>Code of Good Practice</w:t>
    </w:r>
    <w:r>
      <w:ptab w:relativeTo="margin" w:alignment="right" w:leader="none"/>
    </w:r>
    <w:r>
      <w:fldChar w:fldCharType="begin"/>
    </w:r>
    <w:r>
      <w:instrText xml:space="preserve"> DATE \@ "dd/MM/yy" </w:instrText>
    </w:r>
    <w:r>
      <w:fldChar w:fldCharType="separate"/>
    </w:r>
    <w:r w:rsidR="0014551E">
      <w:rPr>
        <w:noProof/>
      </w:rPr>
      <w:t>23/10/25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628D" w14:textId="77777777" w:rsidR="00137868" w:rsidRDefault="00137868" w:rsidP="00853E2F">
      <w:pPr>
        <w:spacing w:after="0" w:line="240" w:lineRule="auto"/>
      </w:pPr>
      <w:r>
        <w:separator/>
      </w:r>
    </w:p>
  </w:footnote>
  <w:footnote w:type="continuationSeparator" w:id="0">
    <w:p w14:paraId="0B363304" w14:textId="77777777" w:rsidR="00137868" w:rsidRDefault="00137868" w:rsidP="00853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427"/>
    <w:multiLevelType w:val="hybridMultilevel"/>
    <w:tmpl w:val="B070684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37044"/>
    <w:multiLevelType w:val="hybridMultilevel"/>
    <w:tmpl w:val="8444BA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E04C0"/>
    <w:multiLevelType w:val="hybridMultilevel"/>
    <w:tmpl w:val="E64C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C43F7"/>
    <w:multiLevelType w:val="hybridMultilevel"/>
    <w:tmpl w:val="A5C88D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36C58"/>
    <w:multiLevelType w:val="hybridMultilevel"/>
    <w:tmpl w:val="7480F7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91AEF"/>
    <w:multiLevelType w:val="hybridMultilevel"/>
    <w:tmpl w:val="F6E2DA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95912"/>
    <w:multiLevelType w:val="hybridMultilevel"/>
    <w:tmpl w:val="C1E4F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147812">
    <w:abstractNumId w:val="2"/>
  </w:num>
  <w:num w:numId="2" w16cid:durableId="1131627485">
    <w:abstractNumId w:val="3"/>
  </w:num>
  <w:num w:numId="3" w16cid:durableId="577515707">
    <w:abstractNumId w:val="4"/>
  </w:num>
  <w:num w:numId="4" w16cid:durableId="2084986075">
    <w:abstractNumId w:val="1"/>
  </w:num>
  <w:num w:numId="5" w16cid:durableId="238369423">
    <w:abstractNumId w:val="5"/>
  </w:num>
  <w:num w:numId="6" w16cid:durableId="583103821">
    <w:abstractNumId w:val="6"/>
  </w:num>
  <w:num w:numId="7" w16cid:durableId="155196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77"/>
    <w:rsid w:val="00020DBA"/>
    <w:rsid w:val="0005270E"/>
    <w:rsid w:val="00137868"/>
    <w:rsid w:val="0014551E"/>
    <w:rsid w:val="001574CA"/>
    <w:rsid w:val="002B4274"/>
    <w:rsid w:val="002E342F"/>
    <w:rsid w:val="003108A9"/>
    <w:rsid w:val="00382CF2"/>
    <w:rsid w:val="00481A73"/>
    <w:rsid w:val="004D3B47"/>
    <w:rsid w:val="005D6A21"/>
    <w:rsid w:val="006F34DD"/>
    <w:rsid w:val="007D7036"/>
    <w:rsid w:val="007F1CAB"/>
    <w:rsid w:val="00853E2F"/>
    <w:rsid w:val="008D62C1"/>
    <w:rsid w:val="00AB1DD3"/>
    <w:rsid w:val="00AC7CC6"/>
    <w:rsid w:val="00B11B70"/>
    <w:rsid w:val="00B80877"/>
    <w:rsid w:val="00CD2746"/>
    <w:rsid w:val="00D827B1"/>
    <w:rsid w:val="00DC2A42"/>
    <w:rsid w:val="00DE0595"/>
    <w:rsid w:val="00DE571C"/>
    <w:rsid w:val="00F063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832E"/>
  <w15:chartTrackingRefBased/>
  <w15:docId w15:val="{FA905928-FCEB-44D2-9632-D8679406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877"/>
  </w:style>
  <w:style w:type="paragraph" w:styleId="Heading1">
    <w:name w:val="heading 1"/>
    <w:basedOn w:val="Normal"/>
    <w:next w:val="Normal"/>
    <w:link w:val="Heading1Char"/>
    <w:uiPriority w:val="9"/>
    <w:qFormat/>
    <w:rsid w:val="00B80877"/>
    <w:pPr>
      <w:keepNext/>
      <w:keepLines/>
      <w:spacing w:before="400" w:after="40" w:line="240" w:lineRule="auto"/>
      <w:outlineLvl w:val="0"/>
    </w:pPr>
    <w:rPr>
      <w:rFonts w:asciiTheme="majorHAnsi" w:eastAsiaTheme="majorEastAsia" w:hAnsiTheme="majorHAnsi" w:cstheme="majorBidi"/>
      <w:color w:val="491347" w:themeColor="accent1" w:themeShade="80"/>
      <w:sz w:val="36"/>
      <w:szCs w:val="36"/>
    </w:rPr>
  </w:style>
  <w:style w:type="paragraph" w:styleId="Heading2">
    <w:name w:val="heading 2"/>
    <w:basedOn w:val="Normal"/>
    <w:next w:val="Normal"/>
    <w:link w:val="Heading2Char"/>
    <w:uiPriority w:val="9"/>
    <w:unhideWhenUsed/>
    <w:qFormat/>
    <w:rsid w:val="00B80877"/>
    <w:pPr>
      <w:keepNext/>
      <w:keepLines/>
      <w:spacing w:before="40" w:after="0" w:line="240" w:lineRule="auto"/>
      <w:outlineLvl w:val="1"/>
    </w:pPr>
    <w:rPr>
      <w:rFonts w:asciiTheme="majorHAnsi" w:eastAsiaTheme="majorEastAsia" w:hAnsiTheme="majorHAnsi" w:cstheme="majorBidi"/>
      <w:color w:val="6D1D6A" w:themeColor="accent1" w:themeShade="BF"/>
      <w:sz w:val="32"/>
      <w:szCs w:val="32"/>
    </w:rPr>
  </w:style>
  <w:style w:type="paragraph" w:styleId="Heading3">
    <w:name w:val="heading 3"/>
    <w:basedOn w:val="Normal"/>
    <w:next w:val="Normal"/>
    <w:link w:val="Heading3Char"/>
    <w:uiPriority w:val="9"/>
    <w:unhideWhenUsed/>
    <w:qFormat/>
    <w:rsid w:val="00B80877"/>
    <w:pPr>
      <w:keepNext/>
      <w:keepLines/>
      <w:spacing w:before="40" w:after="0" w:line="240" w:lineRule="auto"/>
      <w:outlineLvl w:val="2"/>
    </w:pPr>
    <w:rPr>
      <w:rFonts w:asciiTheme="majorHAnsi" w:eastAsiaTheme="majorEastAsia" w:hAnsiTheme="majorHAnsi" w:cstheme="majorBidi"/>
      <w:color w:val="6D1D6A" w:themeColor="accent1" w:themeShade="BF"/>
      <w:sz w:val="28"/>
      <w:szCs w:val="28"/>
    </w:rPr>
  </w:style>
  <w:style w:type="paragraph" w:styleId="Heading4">
    <w:name w:val="heading 4"/>
    <w:basedOn w:val="Normal"/>
    <w:next w:val="Normal"/>
    <w:link w:val="Heading4Char"/>
    <w:uiPriority w:val="9"/>
    <w:semiHidden/>
    <w:unhideWhenUsed/>
    <w:qFormat/>
    <w:rsid w:val="00B80877"/>
    <w:pPr>
      <w:keepNext/>
      <w:keepLines/>
      <w:spacing w:before="40" w:after="0"/>
      <w:outlineLvl w:val="3"/>
    </w:pPr>
    <w:rPr>
      <w:rFonts w:asciiTheme="majorHAnsi" w:eastAsiaTheme="majorEastAsia" w:hAnsiTheme="majorHAnsi" w:cstheme="majorBidi"/>
      <w:color w:val="6D1D6A" w:themeColor="accent1" w:themeShade="BF"/>
      <w:sz w:val="24"/>
      <w:szCs w:val="24"/>
    </w:rPr>
  </w:style>
  <w:style w:type="paragraph" w:styleId="Heading5">
    <w:name w:val="heading 5"/>
    <w:basedOn w:val="Normal"/>
    <w:next w:val="Normal"/>
    <w:link w:val="Heading5Char"/>
    <w:uiPriority w:val="9"/>
    <w:semiHidden/>
    <w:unhideWhenUsed/>
    <w:qFormat/>
    <w:rsid w:val="00B80877"/>
    <w:pPr>
      <w:keepNext/>
      <w:keepLines/>
      <w:spacing w:before="40" w:after="0"/>
      <w:outlineLvl w:val="4"/>
    </w:pPr>
    <w:rPr>
      <w:rFonts w:asciiTheme="majorHAnsi" w:eastAsiaTheme="majorEastAsia" w:hAnsiTheme="majorHAnsi" w:cstheme="majorBidi"/>
      <w:caps/>
      <w:color w:val="6D1D6A" w:themeColor="accent1" w:themeShade="BF"/>
    </w:rPr>
  </w:style>
  <w:style w:type="paragraph" w:styleId="Heading6">
    <w:name w:val="heading 6"/>
    <w:basedOn w:val="Normal"/>
    <w:next w:val="Normal"/>
    <w:link w:val="Heading6Char"/>
    <w:uiPriority w:val="9"/>
    <w:semiHidden/>
    <w:unhideWhenUsed/>
    <w:qFormat/>
    <w:rsid w:val="00B80877"/>
    <w:pPr>
      <w:keepNext/>
      <w:keepLines/>
      <w:spacing w:before="40" w:after="0"/>
      <w:outlineLvl w:val="5"/>
    </w:pPr>
    <w:rPr>
      <w:rFonts w:asciiTheme="majorHAnsi" w:eastAsiaTheme="majorEastAsia" w:hAnsiTheme="majorHAnsi" w:cstheme="majorBidi"/>
      <w:i/>
      <w:iCs/>
      <w:caps/>
      <w:color w:val="491347" w:themeColor="accent1" w:themeShade="80"/>
    </w:rPr>
  </w:style>
  <w:style w:type="paragraph" w:styleId="Heading7">
    <w:name w:val="heading 7"/>
    <w:basedOn w:val="Normal"/>
    <w:next w:val="Normal"/>
    <w:link w:val="Heading7Char"/>
    <w:uiPriority w:val="9"/>
    <w:semiHidden/>
    <w:unhideWhenUsed/>
    <w:qFormat/>
    <w:rsid w:val="00B80877"/>
    <w:pPr>
      <w:keepNext/>
      <w:keepLines/>
      <w:spacing w:before="40" w:after="0"/>
      <w:outlineLvl w:val="6"/>
    </w:pPr>
    <w:rPr>
      <w:rFonts w:asciiTheme="majorHAnsi" w:eastAsiaTheme="majorEastAsia" w:hAnsiTheme="majorHAnsi" w:cstheme="majorBidi"/>
      <w:b/>
      <w:bCs/>
      <w:color w:val="491347" w:themeColor="accent1" w:themeShade="80"/>
    </w:rPr>
  </w:style>
  <w:style w:type="paragraph" w:styleId="Heading8">
    <w:name w:val="heading 8"/>
    <w:basedOn w:val="Normal"/>
    <w:next w:val="Normal"/>
    <w:link w:val="Heading8Char"/>
    <w:uiPriority w:val="9"/>
    <w:semiHidden/>
    <w:unhideWhenUsed/>
    <w:qFormat/>
    <w:rsid w:val="00B80877"/>
    <w:pPr>
      <w:keepNext/>
      <w:keepLines/>
      <w:spacing w:before="40" w:after="0"/>
      <w:outlineLvl w:val="7"/>
    </w:pPr>
    <w:rPr>
      <w:rFonts w:asciiTheme="majorHAnsi" w:eastAsiaTheme="majorEastAsia" w:hAnsiTheme="majorHAnsi" w:cstheme="majorBidi"/>
      <w:b/>
      <w:bCs/>
      <w:i/>
      <w:iCs/>
      <w:color w:val="491347" w:themeColor="accent1" w:themeShade="80"/>
    </w:rPr>
  </w:style>
  <w:style w:type="paragraph" w:styleId="Heading9">
    <w:name w:val="heading 9"/>
    <w:basedOn w:val="Normal"/>
    <w:next w:val="Normal"/>
    <w:link w:val="Heading9Char"/>
    <w:uiPriority w:val="9"/>
    <w:semiHidden/>
    <w:unhideWhenUsed/>
    <w:qFormat/>
    <w:rsid w:val="00B80877"/>
    <w:pPr>
      <w:keepNext/>
      <w:keepLines/>
      <w:spacing w:before="40" w:after="0"/>
      <w:outlineLvl w:val="8"/>
    </w:pPr>
    <w:rPr>
      <w:rFonts w:asciiTheme="majorHAnsi" w:eastAsiaTheme="majorEastAsia" w:hAnsiTheme="majorHAnsi" w:cstheme="majorBidi"/>
      <w:i/>
      <w:iCs/>
      <w:color w:val="491347"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877"/>
    <w:rPr>
      <w:rFonts w:asciiTheme="majorHAnsi" w:eastAsiaTheme="majorEastAsia" w:hAnsiTheme="majorHAnsi" w:cstheme="majorBidi"/>
      <w:color w:val="491347" w:themeColor="accent1" w:themeShade="80"/>
      <w:sz w:val="36"/>
      <w:szCs w:val="36"/>
    </w:rPr>
  </w:style>
  <w:style w:type="character" w:customStyle="1" w:styleId="Heading2Char">
    <w:name w:val="Heading 2 Char"/>
    <w:basedOn w:val="DefaultParagraphFont"/>
    <w:link w:val="Heading2"/>
    <w:uiPriority w:val="9"/>
    <w:rsid w:val="00B80877"/>
    <w:rPr>
      <w:rFonts w:asciiTheme="majorHAnsi" w:eastAsiaTheme="majorEastAsia" w:hAnsiTheme="majorHAnsi" w:cstheme="majorBidi"/>
      <w:color w:val="6D1D6A" w:themeColor="accent1" w:themeShade="BF"/>
      <w:sz w:val="32"/>
      <w:szCs w:val="32"/>
    </w:rPr>
  </w:style>
  <w:style w:type="character" w:customStyle="1" w:styleId="Heading3Char">
    <w:name w:val="Heading 3 Char"/>
    <w:basedOn w:val="DefaultParagraphFont"/>
    <w:link w:val="Heading3"/>
    <w:uiPriority w:val="9"/>
    <w:rsid w:val="00B80877"/>
    <w:rPr>
      <w:rFonts w:asciiTheme="majorHAnsi" w:eastAsiaTheme="majorEastAsia" w:hAnsiTheme="majorHAnsi" w:cstheme="majorBidi"/>
      <w:color w:val="6D1D6A" w:themeColor="accent1" w:themeShade="BF"/>
      <w:sz w:val="28"/>
      <w:szCs w:val="28"/>
    </w:rPr>
  </w:style>
  <w:style w:type="character" w:customStyle="1" w:styleId="Heading4Char">
    <w:name w:val="Heading 4 Char"/>
    <w:basedOn w:val="DefaultParagraphFont"/>
    <w:link w:val="Heading4"/>
    <w:uiPriority w:val="9"/>
    <w:semiHidden/>
    <w:rsid w:val="00B80877"/>
    <w:rPr>
      <w:rFonts w:asciiTheme="majorHAnsi" w:eastAsiaTheme="majorEastAsia" w:hAnsiTheme="majorHAnsi" w:cstheme="majorBidi"/>
      <w:color w:val="6D1D6A" w:themeColor="accent1" w:themeShade="BF"/>
      <w:sz w:val="24"/>
      <w:szCs w:val="24"/>
    </w:rPr>
  </w:style>
  <w:style w:type="character" w:customStyle="1" w:styleId="Heading5Char">
    <w:name w:val="Heading 5 Char"/>
    <w:basedOn w:val="DefaultParagraphFont"/>
    <w:link w:val="Heading5"/>
    <w:uiPriority w:val="9"/>
    <w:semiHidden/>
    <w:rsid w:val="00B80877"/>
    <w:rPr>
      <w:rFonts w:asciiTheme="majorHAnsi" w:eastAsiaTheme="majorEastAsia" w:hAnsiTheme="majorHAnsi" w:cstheme="majorBidi"/>
      <w:caps/>
      <w:color w:val="6D1D6A" w:themeColor="accent1" w:themeShade="BF"/>
    </w:rPr>
  </w:style>
  <w:style w:type="character" w:customStyle="1" w:styleId="Heading6Char">
    <w:name w:val="Heading 6 Char"/>
    <w:basedOn w:val="DefaultParagraphFont"/>
    <w:link w:val="Heading6"/>
    <w:uiPriority w:val="9"/>
    <w:semiHidden/>
    <w:rsid w:val="00B80877"/>
    <w:rPr>
      <w:rFonts w:asciiTheme="majorHAnsi" w:eastAsiaTheme="majorEastAsia" w:hAnsiTheme="majorHAnsi" w:cstheme="majorBidi"/>
      <w:i/>
      <w:iCs/>
      <w:caps/>
      <w:color w:val="491347" w:themeColor="accent1" w:themeShade="80"/>
    </w:rPr>
  </w:style>
  <w:style w:type="character" w:customStyle="1" w:styleId="Heading7Char">
    <w:name w:val="Heading 7 Char"/>
    <w:basedOn w:val="DefaultParagraphFont"/>
    <w:link w:val="Heading7"/>
    <w:uiPriority w:val="9"/>
    <w:semiHidden/>
    <w:rsid w:val="00B80877"/>
    <w:rPr>
      <w:rFonts w:asciiTheme="majorHAnsi" w:eastAsiaTheme="majorEastAsia" w:hAnsiTheme="majorHAnsi" w:cstheme="majorBidi"/>
      <w:b/>
      <w:bCs/>
      <w:color w:val="491347" w:themeColor="accent1" w:themeShade="80"/>
    </w:rPr>
  </w:style>
  <w:style w:type="character" w:customStyle="1" w:styleId="Heading8Char">
    <w:name w:val="Heading 8 Char"/>
    <w:basedOn w:val="DefaultParagraphFont"/>
    <w:link w:val="Heading8"/>
    <w:uiPriority w:val="9"/>
    <w:semiHidden/>
    <w:rsid w:val="00B80877"/>
    <w:rPr>
      <w:rFonts w:asciiTheme="majorHAnsi" w:eastAsiaTheme="majorEastAsia" w:hAnsiTheme="majorHAnsi" w:cstheme="majorBidi"/>
      <w:b/>
      <w:bCs/>
      <w:i/>
      <w:iCs/>
      <w:color w:val="491347" w:themeColor="accent1" w:themeShade="80"/>
    </w:rPr>
  </w:style>
  <w:style w:type="character" w:customStyle="1" w:styleId="Heading9Char">
    <w:name w:val="Heading 9 Char"/>
    <w:basedOn w:val="DefaultParagraphFont"/>
    <w:link w:val="Heading9"/>
    <w:uiPriority w:val="9"/>
    <w:semiHidden/>
    <w:rsid w:val="00B80877"/>
    <w:rPr>
      <w:rFonts w:asciiTheme="majorHAnsi" w:eastAsiaTheme="majorEastAsia" w:hAnsiTheme="majorHAnsi" w:cstheme="majorBidi"/>
      <w:i/>
      <w:iCs/>
      <w:color w:val="491347" w:themeColor="accent1" w:themeShade="80"/>
    </w:rPr>
  </w:style>
  <w:style w:type="paragraph" w:styleId="Caption">
    <w:name w:val="caption"/>
    <w:basedOn w:val="Normal"/>
    <w:next w:val="Normal"/>
    <w:uiPriority w:val="35"/>
    <w:semiHidden/>
    <w:unhideWhenUsed/>
    <w:qFormat/>
    <w:rsid w:val="00B80877"/>
    <w:pPr>
      <w:spacing w:line="240" w:lineRule="auto"/>
    </w:pPr>
    <w:rPr>
      <w:b/>
      <w:bCs/>
      <w:smallCaps/>
      <w:color w:val="632E62" w:themeColor="text2"/>
    </w:rPr>
  </w:style>
  <w:style w:type="paragraph" w:styleId="Title">
    <w:name w:val="Title"/>
    <w:basedOn w:val="Normal"/>
    <w:next w:val="Normal"/>
    <w:link w:val="TitleChar"/>
    <w:uiPriority w:val="10"/>
    <w:qFormat/>
    <w:rsid w:val="00B80877"/>
    <w:pPr>
      <w:spacing w:after="0" w:line="204" w:lineRule="auto"/>
      <w:contextualSpacing/>
    </w:pPr>
    <w:rPr>
      <w:rFonts w:asciiTheme="majorHAnsi" w:eastAsiaTheme="majorEastAsia" w:hAnsiTheme="majorHAnsi" w:cstheme="majorBidi"/>
      <w:caps/>
      <w:color w:val="632E62" w:themeColor="text2"/>
      <w:spacing w:val="-15"/>
      <w:sz w:val="72"/>
      <w:szCs w:val="72"/>
    </w:rPr>
  </w:style>
  <w:style w:type="character" w:customStyle="1" w:styleId="TitleChar">
    <w:name w:val="Title Char"/>
    <w:basedOn w:val="DefaultParagraphFont"/>
    <w:link w:val="Title"/>
    <w:uiPriority w:val="10"/>
    <w:rsid w:val="00B80877"/>
    <w:rPr>
      <w:rFonts w:asciiTheme="majorHAnsi" w:eastAsiaTheme="majorEastAsia" w:hAnsiTheme="majorHAnsi" w:cstheme="majorBidi"/>
      <w:caps/>
      <w:color w:val="632E62" w:themeColor="text2"/>
      <w:spacing w:val="-15"/>
      <w:sz w:val="72"/>
      <w:szCs w:val="72"/>
    </w:rPr>
  </w:style>
  <w:style w:type="paragraph" w:styleId="Subtitle">
    <w:name w:val="Subtitle"/>
    <w:basedOn w:val="Normal"/>
    <w:next w:val="Normal"/>
    <w:link w:val="SubtitleChar"/>
    <w:uiPriority w:val="11"/>
    <w:qFormat/>
    <w:rsid w:val="00B80877"/>
    <w:pPr>
      <w:numPr>
        <w:ilvl w:val="1"/>
      </w:numPr>
      <w:spacing w:after="240" w:line="240" w:lineRule="auto"/>
    </w:pPr>
    <w:rPr>
      <w:rFonts w:asciiTheme="majorHAnsi" w:eastAsiaTheme="majorEastAsia" w:hAnsiTheme="majorHAnsi" w:cstheme="majorBidi"/>
      <w:color w:val="92278F" w:themeColor="accent1"/>
      <w:sz w:val="28"/>
      <w:szCs w:val="28"/>
    </w:rPr>
  </w:style>
  <w:style w:type="character" w:customStyle="1" w:styleId="SubtitleChar">
    <w:name w:val="Subtitle Char"/>
    <w:basedOn w:val="DefaultParagraphFont"/>
    <w:link w:val="Subtitle"/>
    <w:uiPriority w:val="11"/>
    <w:rsid w:val="00B80877"/>
    <w:rPr>
      <w:rFonts w:asciiTheme="majorHAnsi" w:eastAsiaTheme="majorEastAsia" w:hAnsiTheme="majorHAnsi" w:cstheme="majorBidi"/>
      <w:color w:val="92278F" w:themeColor="accent1"/>
      <w:sz w:val="28"/>
      <w:szCs w:val="28"/>
    </w:rPr>
  </w:style>
  <w:style w:type="character" w:styleId="Strong">
    <w:name w:val="Strong"/>
    <w:basedOn w:val="DefaultParagraphFont"/>
    <w:uiPriority w:val="22"/>
    <w:qFormat/>
    <w:rsid w:val="00B80877"/>
    <w:rPr>
      <w:b/>
      <w:bCs/>
    </w:rPr>
  </w:style>
  <w:style w:type="character" w:styleId="Emphasis">
    <w:name w:val="Emphasis"/>
    <w:basedOn w:val="DefaultParagraphFont"/>
    <w:uiPriority w:val="20"/>
    <w:qFormat/>
    <w:rsid w:val="00B80877"/>
    <w:rPr>
      <w:i/>
      <w:iCs/>
    </w:rPr>
  </w:style>
  <w:style w:type="paragraph" w:styleId="NoSpacing">
    <w:name w:val="No Spacing"/>
    <w:uiPriority w:val="1"/>
    <w:qFormat/>
    <w:rsid w:val="00B80877"/>
    <w:pPr>
      <w:spacing w:after="0" w:line="240" w:lineRule="auto"/>
    </w:pPr>
  </w:style>
  <w:style w:type="paragraph" w:styleId="Quote">
    <w:name w:val="Quote"/>
    <w:basedOn w:val="Normal"/>
    <w:next w:val="Normal"/>
    <w:link w:val="QuoteChar"/>
    <w:uiPriority w:val="29"/>
    <w:qFormat/>
    <w:rsid w:val="00B80877"/>
    <w:pPr>
      <w:spacing w:before="120" w:after="120"/>
      <w:ind w:left="720"/>
    </w:pPr>
    <w:rPr>
      <w:color w:val="632E62" w:themeColor="text2"/>
      <w:sz w:val="24"/>
      <w:szCs w:val="24"/>
    </w:rPr>
  </w:style>
  <w:style w:type="character" w:customStyle="1" w:styleId="QuoteChar">
    <w:name w:val="Quote Char"/>
    <w:basedOn w:val="DefaultParagraphFont"/>
    <w:link w:val="Quote"/>
    <w:uiPriority w:val="29"/>
    <w:rsid w:val="00B80877"/>
    <w:rPr>
      <w:color w:val="632E62" w:themeColor="text2"/>
      <w:sz w:val="24"/>
      <w:szCs w:val="24"/>
    </w:rPr>
  </w:style>
  <w:style w:type="paragraph" w:styleId="IntenseQuote">
    <w:name w:val="Intense Quote"/>
    <w:basedOn w:val="Normal"/>
    <w:next w:val="Normal"/>
    <w:link w:val="IntenseQuoteChar"/>
    <w:uiPriority w:val="30"/>
    <w:qFormat/>
    <w:rsid w:val="00B80877"/>
    <w:pPr>
      <w:spacing w:before="100" w:beforeAutospacing="1" w:after="240" w:line="240" w:lineRule="auto"/>
      <w:ind w:left="720"/>
      <w:jc w:val="center"/>
    </w:pPr>
    <w:rPr>
      <w:rFonts w:asciiTheme="majorHAnsi" w:eastAsiaTheme="majorEastAsia" w:hAnsiTheme="majorHAnsi" w:cstheme="majorBidi"/>
      <w:color w:val="632E62" w:themeColor="text2"/>
      <w:spacing w:val="-6"/>
      <w:sz w:val="32"/>
      <w:szCs w:val="32"/>
    </w:rPr>
  </w:style>
  <w:style w:type="character" w:customStyle="1" w:styleId="IntenseQuoteChar">
    <w:name w:val="Intense Quote Char"/>
    <w:basedOn w:val="DefaultParagraphFont"/>
    <w:link w:val="IntenseQuote"/>
    <w:uiPriority w:val="30"/>
    <w:rsid w:val="00B80877"/>
    <w:rPr>
      <w:rFonts w:asciiTheme="majorHAnsi" w:eastAsiaTheme="majorEastAsia" w:hAnsiTheme="majorHAnsi" w:cstheme="majorBidi"/>
      <w:color w:val="632E62" w:themeColor="text2"/>
      <w:spacing w:val="-6"/>
      <w:sz w:val="32"/>
      <w:szCs w:val="32"/>
    </w:rPr>
  </w:style>
  <w:style w:type="character" w:styleId="SubtleEmphasis">
    <w:name w:val="Subtle Emphasis"/>
    <w:basedOn w:val="DefaultParagraphFont"/>
    <w:uiPriority w:val="19"/>
    <w:qFormat/>
    <w:rsid w:val="00B80877"/>
    <w:rPr>
      <w:i/>
      <w:iCs/>
      <w:color w:val="595959" w:themeColor="text1" w:themeTint="A6"/>
    </w:rPr>
  </w:style>
  <w:style w:type="character" w:styleId="IntenseEmphasis">
    <w:name w:val="Intense Emphasis"/>
    <w:basedOn w:val="DefaultParagraphFont"/>
    <w:uiPriority w:val="21"/>
    <w:qFormat/>
    <w:rsid w:val="00B80877"/>
    <w:rPr>
      <w:b/>
      <w:bCs/>
      <w:i/>
      <w:iCs/>
    </w:rPr>
  </w:style>
  <w:style w:type="character" w:styleId="SubtleReference">
    <w:name w:val="Subtle Reference"/>
    <w:basedOn w:val="DefaultParagraphFont"/>
    <w:uiPriority w:val="31"/>
    <w:qFormat/>
    <w:rsid w:val="00B8087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80877"/>
    <w:rPr>
      <w:b/>
      <w:bCs/>
      <w:smallCaps/>
      <w:color w:val="632E62" w:themeColor="text2"/>
      <w:u w:val="single"/>
    </w:rPr>
  </w:style>
  <w:style w:type="character" w:styleId="BookTitle">
    <w:name w:val="Book Title"/>
    <w:basedOn w:val="DefaultParagraphFont"/>
    <w:uiPriority w:val="33"/>
    <w:qFormat/>
    <w:rsid w:val="00B80877"/>
    <w:rPr>
      <w:b/>
      <w:bCs/>
      <w:smallCaps/>
      <w:spacing w:val="10"/>
    </w:rPr>
  </w:style>
  <w:style w:type="paragraph" w:styleId="TOCHeading">
    <w:name w:val="TOC Heading"/>
    <w:basedOn w:val="Heading1"/>
    <w:next w:val="Normal"/>
    <w:uiPriority w:val="39"/>
    <w:semiHidden/>
    <w:unhideWhenUsed/>
    <w:qFormat/>
    <w:rsid w:val="00B80877"/>
    <w:pPr>
      <w:outlineLvl w:val="9"/>
    </w:pPr>
  </w:style>
  <w:style w:type="character" w:styleId="Hyperlink">
    <w:name w:val="Hyperlink"/>
    <w:basedOn w:val="DefaultParagraphFont"/>
    <w:uiPriority w:val="99"/>
    <w:unhideWhenUsed/>
    <w:rsid w:val="0005270E"/>
    <w:rPr>
      <w:color w:val="0066FF" w:themeColor="hyperlink"/>
      <w:u w:val="single"/>
    </w:rPr>
  </w:style>
  <w:style w:type="character" w:styleId="UnresolvedMention">
    <w:name w:val="Unresolved Mention"/>
    <w:basedOn w:val="DefaultParagraphFont"/>
    <w:uiPriority w:val="99"/>
    <w:semiHidden/>
    <w:unhideWhenUsed/>
    <w:rsid w:val="0005270E"/>
    <w:rPr>
      <w:color w:val="605E5C"/>
      <w:shd w:val="clear" w:color="auto" w:fill="E1DFDD"/>
    </w:rPr>
  </w:style>
  <w:style w:type="paragraph" w:styleId="ListParagraph">
    <w:name w:val="List Paragraph"/>
    <w:basedOn w:val="Normal"/>
    <w:uiPriority w:val="34"/>
    <w:qFormat/>
    <w:rsid w:val="0005270E"/>
    <w:pPr>
      <w:ind w:left="720"/>
      <w:contextualSpacing/>
    </w:pPr>
  </w:style>
  <w:style w:type="paragraph" w:styleId="Header">
    <w:name w:val="header"/>
    <w:basedOn w:val="Normal"/>
    <w:link w:val="HeaderChar"/>
    <w:uiPriority w:val="99"/>
    <w:unhideWhenUsed/>
    <w:rsid w:val="0085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E2F"/>
  </w:style>
  <w:style w:type="paragraph" w:styleId="Footer">
    <w:name w:val="footer"/>
    <w:basedOn w:val="Normal"/>
    <w:link w:val="FooterChar"/>
    <w:uiPriority w:val="99"/>
    <w:unhideWhenUsed/>
    <w:rsid w:val="00853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E2F"/>
  </w:style>
  <w:style w:type="table" w:styleId="TableGrid">
    <w:name w:val="Table Grid"/>
    <w:basedOn w:val="TableNormal"/>
    <w:uiPriority w:val="39"/>
    <w:rsid w:val="00AC7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erygb.org/about/safeguarding" TargetMode="External"/><Relationship Id="rId13" Type="http://schemas.openxmlformats.org/officeDocument/2006/relationships/hyperlink" Target="http://www.childline.org.uk" TargetMode="External"/><Relationship Id="rId3" Type="http://schemas.openxmlformats.org/officeDocument/2006/relationships/settings" Target="settings.xml"/><Relationship Id="rId7" Type="http://schemas.openxmlformats.org/officeDocument/2006/relationships/hyperlink" Target="http://www.archerygb.org/about/safeguarding" TargetMode="External"/><Relationship Id="rId12" Type="http://schemas.openxmlformats.org/officeDocument/2006/relationships/hyperlink" Target="mailto:training@wokingarchery.clu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lfare@wokingarchery.clu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elfare@wokingarchery.club" TargetMode="External"/><Relationship Id="rId4" Type="http://schemas.openxmlformats.org/officeDocument/2006/relationships/webSettings" Target="webSettings.xml"/><Relationship Id="rId9" Type="http://schemas.openxmlformats.org/officeDocument/2006/relationships/hyperlink" Target="mailto:Welfare@wokingarchery.clu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3</Pages>
  <Words>1290</Words>
  <Characters>6972</Characters>
  <Application>Microsoft Office Word</Application>
  <DocSecurity>0</DocSecurity>
  <Lines>143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Lewis</dc:creator>
  <cp:keywords/>
  <dc:description/>
  <cp:lastModifiedBy>Abdur Raheem</cp:lastModifiedBy>
  <cp:revision>18</cp:revision>
  <cp:lastPrinted>2023-10-19T17:11:00Z</cp:lastPrinted>
  <dcterms:created xsi:type="dcterms:W3CDTF">2023-10-19T11:02:00Z</dcterms:created>
  <dcterms:modified xsi:type="dcterms:W3CDTF">2025-10-23T14:23:00Z</dcterms:modified>
</cp:coreProperties>
</file>